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61" w:rsidRPr="00515B0F" w:rsidRDefault="00515B0F" w:rsidP="00B75B6B">
      <w:pPr>
        <w:pStyle w:val="3"/>
        <w:ind w:left="-142"/>
        <w:jc w:val="center"/>
        <w:rPr>
          <w:b w:val="0"/>
          <w:snapToGrid w:val="0"/>
          <w:sz w:val="40"/>
          <w:szCs w:val="40"/>
        </w:rPr>
      </w:pPr>
      <w:r w:rsidRPr="00515B0F">
        <w:rPr>
          <w:sz w:val="40"/>
          <w:szCs w:val="40"/>
        </w:rPr>
        <w:t>И</w:t>
      </w:r>
      <w:r w:rsidR="00995461" w:rsidRPr="00515B0F">
        <w:rPr>
          <w:sz w:val="40"/>
          <w:szCs w:val="40"/>
        </w:rPr>
        <w:t>нформационн</w:t>
      </w:r>
      <w:r w:rsidRPr="00515B0F">
        <w:rPr>
          <w:sz w:val="40"/>
          <w:szCs w:val="40"/>
        </w:rPr>
        <w:t>ая</w:t>
      </w:r>
      <w:r w:rsidR="00995461" w:rsidRPr="00515B0F">
        <w:rPr>
          <w:sz w:val="40"/>
          <w:szCs w:val="40"/>
        </w:rPr>
        <w:t xml:space="preserve"> кампани</w:t>
      </w:r>
      <w:r w:rsidRPr="00515B0F">
        <w:rPr>
          <w:sz w:val="40"/>
          <w:szCs w:val="40"/>
        </w:rPr>
        <w:t>я</w:t>
      </w:r>
      <w:r w:rsidR="00995461" w:rsidRPr="00515B0F">
        <w:rPr>
          <w:sz w:val="40"/>
          <w:szCs w:val="40"/>
        </w:rPr>
        <w:t xml:space="preserve"> по тематике исполнения налоговых уведомлений</w:t>
      </w:r>
      <w:r w:rsidRPr="00515B0F">
        <w:rPr>
          <w:sz w:val="40"/>
          <w:szCs w:val="40"/>
        </w:rPr>
        <w:t xml:space="preserve"> по уплате имущественных налогов</w:t>
      </w:r>
      <w:r w:rsidR="00995461" w:rsidRPr="00515B0F">
        <w:rPr>
          <w:sz w:val="40"/>
          <w:szCs w:val="40"/>
        </w:rPr>
        <w:t>, направленных в 2019 г.</w:t>
      </w:r>
    </w:p>
    <w:p w:rsidR="00077539" w:rsidRDefault="00077539"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bookmarkStart w:id="0" w:name="_GoBack"/>
      <w:bookmarkEnd w:id="0"/>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w:t>
      </w:r>
      <w:proofErr w:type="gramStart"/>
      <w:r w:rsidRPr="00B75B6B">
        <w:rPr>
          <w:rFonts w:ascii="Times New Roman" w:hAnsi="Times New Roman" w:cs="Times New Roman"/>
          <w:sz w:val="28"/>
          <w:szCs w:val="28"/>
        </w:rPr>
        <w:t>налогоплательщиков-физических</w:t>
      </w:r>
      <w:proofErr w:type="gramEnd"/>
      <w:r w:rsidRPr="00B75B6B">
        <w:rPr>
          <w:rFonts w:ascii="Times New Roman" w:hAnsi="Times New Roman" w:cs="Times New Roman"/>
          <w:sz w:val="28"/>
          <w:szCs w:val="28"/>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9"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10"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B75B6B">
        <w:rPr>
          <w:rFonts w:ascii="Times New Roman" w:hAnsi="Times New Roman" w:cs="Times New Roman"/>
          <w:sz w:val="28"/>
          <w:szCs w:val="28"/>
        </w:rPr>
        <w:t>,</w:t>
      </w:r>
      <w:proofErr w:type="gramEnd"/>
      <w:r w:rsidRPr="00B75B6B">
        <w:rPr>
          <w:rFonts w:ascii="Times New Roman" w:hAnsi="Times New Roman" w:cs="Times New Roman"/>
          <w:sz w:val="28"/>
          <w:szCs w:val="28"/>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B75B6B">
        <w:rPr>
          <w:rFonts w:ascii="Times New Roman" w:hAnsi="Times New Roman" w:cs="Times New Roman"/>
          <w:sz w:val="28"/>
          <w:szCs w:val="28"/>
        </w:rPr>
        <w:t>с даты направления</w:t>
      </w:r>
      <w:proofErr w:type="gramEnd"/>
      <w:r w:rsidRPr="00B75B6B">
        <w:rPr>
          <w:rFonts w:ascii="Times New Roman" w:hAnsi="Times New Roman" w:cs="Times New Roman"/>
          <w:sz w:val="28"/>
          <w:szCs w:val="28"/>
        </w:rPr>
        <w:t xml:space="preserve">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1"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1.1) на сайте </w:t>
      </w:r>
      <w:proofErr w:type="spellStart"/>
      <w:r w:rsidRPr="00B75B6B">
        <w:rPr>
          <w:rFonts w:ascii="Times New Roman" w:hAnsi="Times New Roman" w:cs="Times New Roman"/>
          <w:sz w:val="28"/>
          <w:szCs w:val="28"/>
        </w:rPr>
        <w:t>Минпромторга</w:t>
      </w:r>
      <w:proofErr w:type="spellEnd"/>
      <w:r w:rsidRPr="00B75B6B">
        <w:rPr>
          <w:rFonts w:ascii="Times New Roman" w:hAnsi="Times New Roman" w:cs="Times New Roman"/>
          <w:sz w:val="28"/>
          <w:szCs w:val="28"/>
        </w:rPr>
        <w:t xml:space="preserve"> России </w:t>
      </w:r>
      <w:r w:rsidRPr="003B7415">
        <w:rPr>
          <w:rFonts w:ascii="Times New Roman" w:hAnsi="Times New Roman" w:cs="Times New Roman"/>
          <w:sz w:val="24"/>
          <w:szCs w:val="24"/>
        </w:rPr>
        <w:t>(</w:t>
      </w:r>
      <w:hyperlink r:id="rId12"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w:t>
      </w:r>
      <w:proofErr w:type="gramEnd"/>
      <w:r w:rsidRPr="00B75B6B">
        <w:rPr>
          <w:rFonts w:ascii="Times New Roman" w:hAnsi="Times New Roman" w:cs="Times New Roman"/>
          <w:sz w:val="28"/>
          <w:szCs w:val="28"/>
        </w:rPr>
        <w:t xml:space="preserve">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proofErr w:type="gramStart"/>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7 п. 1 ст. 358 НК РФ)</w:t>
      </w:r>
      <w:r w:rsidRPr="00B75B6B">
        <w:rPr>
          <w:rFonts w:ascii="Times New Roman" w:hAnsi="Times New Roman" w:cs="Times New Roman"/>
          <w:bCs/>
          <w:sz w:val="28"/>
          <w:szCs w:val="28"/>
        </w:rPr>
        <w:t xml:space="preserve">;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15 – 17 ст. 396 НК РФ);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w:t>
      </w:r>
      <w:proofErr w:type="gramStart"/>
      <w:r w:rsidRPr="00B75B6B">
        <w:rPr>
          <w:rFonts w:ascii="Times New Roman" w:hAnsi="Times New Roman" w:cs="Times New Roman"/>
          <w:sz w:val="28"/>
          <w:szCs w:val="28"/>
        </w:rPr>
        <w:t>для</w:t>
      </w:r>
      <w:proofErr w:type="gramEnd"/>
      <w:r w:rsidRPr="00B75B6B">
        <w:rPr>
          <w:rFonts w:ascii="Times New Roman" w:hAnsi="Times New Roman" w:cs="Times New Roman"/>
          <w:sz w:val="28"/>
          <w:szCs w:val="28"/>
        </w:rPr>
        <w:t xml:space="preserve">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площади одного земельного участка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w:t>
      </w:r>
      <w:proofErr w:type="gramStart"/>
      <w:r w:rsidRPr="00B75B6B">
        <w:rPr>
          <w:rFonts w:ascii="Times New Roman" w:hAnsi="Times New Roman" w:cs="Times New Roman"/>
          <w:bCs/>
          <w:sz w:val="28"/>
          <w:szCs w:val="28"/>
        </w:rPr>
        <w:t>ко</w:t>
      </w:r>
      <w:proofErr w:type="gramEnd"/>
      <w:r w:rsidRPr="00B75B6B">
        <w:rPr>
          <w:rFonts w:ascii="Times New Roman" w:hAnsi="Times New Roman" w:cs="Times New Roman"/>
          <w:bCs/>
          <w:sz w:val="28"/>
          <w:szCs w:val="28"/>
        </w:rPr>
        <w:t xml:space="preserve">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proofErr w:type="gramStart"/>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3.1) при расчете налога за налоговый период 2018 года применяются следующие коэффициенты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5"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6"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w:t>
      </w:r>
      <w:proofErr w:type="gramEnd"/>
      <w:r w:rsidRPr="00B75B6B">
        <w:rPr>
          <w:rFonts w:ascii="Times New Roman" w:hAnsi="Times New Roman" w:cs="Times New Roman"/>
          <w:sz w:val="28"/>
          <w:szCs w:val="28"/>
        </w:rPr>
        <w:t xml:space="preserve"> </w:t>
      </w:r>
      <w:proofErr w:type="gramStart"/>
      <w:r w:rsidRPr="00B75B6B">
        <w:rPr>
          <w:rFonts w:ascii="Times New Roman" w:hAnsi="Times New Roman" w:cs="Times New Roman"/>
          <w:sz w:val="28"/>
          <w:szCs w:val="28"/>
        </w:rPr>
        <w:t xml:space="preserve">РФ); </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w:t>
      </w:r>
      <w:proofErr w:type="gramStart"/>
      <w:r w:rsidRPr="00B75B6B">
        <w:rPr>
          <w:rFonts w:ascii="Times New Roman" w:hAnsi="Times New Roman" w:cs="Times New Roman"/>
          <w:bCs/>
          <w:sz w:val="28"/>
          <w:szCs w:val="28"/>
        </w:rPr>
        <w:t>.м</w:t>
      </w:r>
      <w:proofErr w:type="spellEnd"/>
      <w:proofErr w:type="gram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proofErr w:type="spellStart"/>
      <w:r w:rsidRPr="00B75B6B">
        <w:rPr>
          <w:rFonts w:ascii="Times New Roman" w:hAnsi="Times New Roman" w:cs="Times New Roman"/>
          <w:sz w:val="28"/>
          <w:szCs w:val="28"/>
        </w:rPr>
        <w:t>хозпостроек</w:t>
      </w:r>
      <w:proofErr w:type="spellEnd"/>
      <w:r w:rsidRPr="00B75B6B">
        <w:rPr>
          <w:rFonts w:ascii="Times New Roman" w:hAnsi="Times New Roman" w:cs="Times New Roman"/>
          <w:sz w:val="28"/>
          <w:szCs w:val="28"/>
        </w:rPr>
        <w:t xml:space="preserve"> площадью не более 50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налоговых вычетов). Если у налоговых органов уже имеются сведения о таких лицах (например, </w:t>
      </w:r>
      <w:r w:rsidRPr="00B75B6B">
        <w:rPr>
          <w:rFonts w:ascii="Times New Roman" w:hAnsi="Times New Roman" w:cs="Times New Roman"/>
          <w:sz w:val="28"/>
          <w:szCs w:val="28"/>
        </w:rPr>
        <w:lastRenderedPageBreak/>
        <w:t xml:space="preserve">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proofErr w:type="gramStart"/>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7"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1) изменение налоговых ставок и (или) отмена льгот, </w:t>
      </w:r>
      <w:proofErr w:type="gramStart"/>
      <w:r w:rsidRPr="009A2567">
        <w:rPr>
          <w:rFonts w:ascii="Times New Roman" w:hAnsi="Times New Roman" w:cs="Times New Roman"/>
          <w:sz w:val="28"/>
          <w:szCs w:val="28"/>
        </w:rPr>
        <w:t>полномочия</w:t>
      </w:r>
      <w:proofErr w:type="gramEnd"/>
      <w:r w:rsidRPr="009A2567">
        <w:rPr>
          <w:rFonts w:ascii="Times New Roman" w:hAnsi="Times New Roman" w:cs="Times New Roman"/>
          <w:sz w:val="28"/>
          <w:szCs w:val="28"/>
        </w:rPr>
        <w:t xml:space="preserve">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w:t>
      </w:r>
      <w:proofErr w:type="spellStart"/>
      <w:r w:rsidRPr="009A2567">
        <w:rPr>
          <w:rFonts w:ascii="Times New Roman" w:hAnsi="Times New Roman" w:cs="Times New Roman"/>
          <w:sz w:val="28"/>
          <w:szCs w:val="28"/>
        </w:rPr>
        <w:t>Минпромторга</w:t>
      </w:r>
      <w:proofErr w:type="spellEnd"/>
      <w:r w:rsidRPr="009A2567">
        <w:rPr>
          <w:rFonts w:ascii="Times New Roman" w:hAnsi="Times New Roman" w:cs="Times New Roman"/>
          <w:sz w:val="28"/>
          <w:szCs w:val="28"/>
        </w:rPr>
        <w:t xml:space="preserve">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lastRenderedPageBreak/>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1) изменение налоговых ставок и (или) отмена льгот, </w:t>
      </w:r>
      <w:proofErr w:type="gramStart"/>
      <w:r w:rsidRPr="009A2567">
        <w:rPr>
          <w:rFonts w:ascii="Times New Roman" w:hAnsi="Times New Roman" w:cs="Times New Roman"/>
          <w:sz w:val="28"/>
          <w:szCs w:val="28"/>
        </w:rPr>
        <w:t>полномочия</w:t>
      </w:r>
      <w:proofErr w:type="gramEnd"/>
      <w:r w:rsidRPr="009A2567">
        <w:rPr>
          <w:rFonts w:ascii="Times New Roman" w:hAnsi="Times New Roman" w:cs="Times New Roman"/>
          <w:sz w:val="28"/>
          <w:szCs w:val="28"/>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w:t>
      </w:r>
      <w:proofErr w:type="spellStart"/>
      <w:r w:rsidRPr="009A2567">
        <w:rPr>
          <w:rFonts w:ascii="Times New Roman" w:hAnsi="Times New Roman" w:cs="Times New Roman"/>
          <w:sz w:val="28"/>
          <w:szCs w:val="28"/>
        </w:rPr>
        <w:t>Росреестра</w:t>
      </w:r>
      <w:proofErr w:type="spellEnd"/>
      <w:r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20"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4) изменение налоговых ставок или отмена льгот, </w:t>
      </w:r>
      <w:proofErr w:type="gramStart"/>
      <w:r w:rsidRPr="00B75B6B">
        <w:rPr>
          <w:rFonts w:ascii="Times New Roman" w:hAnsi="Times New Roman" w:cs="Times New Roman"/>
          <w:sz w:val="28"/>
          <w:szCs w:val="28"/>
        </w:rPr>
        <w:t>полномочия</w:t>
      </w:r>
      <w:proofErr w:type="gramEnd"/>
      <w:r w:rsidRPr="00B75B6B">
        <w:rPr>
          <w:rFonts w:ascii="Times New Roman" w:hAnsi="Times New Roman" w:cs="Times New Roman"/>
          <w:sz w:val="28"/>
          <w:szCs w:val="28"/>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roofErr w:type="gramEnd"/>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w:t>
      </w:r>
      <w:proofErr w:type="gramStart"/>
      <w:r w:rsidRPr="00B75B6B">
        <w:rPr>
          <w:rFonts w:ascii="Times New Roman" w:hAnsi="Times New Roman" w:cs="Times New Roman"/>
          <w:sz w:val="28"/>
          <w:szCs w:val="28"/>
        </w:rPr>
        <w:t xml:space="preserve">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информацией о налоговых льготах (по всем видам налогов во всех муниципальных образованиях) можно ознакомиться в рубрике «Справочная </w:t>
      </w:r>
      <w:r w:rsidRPr="00B75B6B">
        <w:rPr>
          <w:rFonts w:ascii="Times New Roman" w:hAnsi="Times New Roman" w:cs="Times New Roman"/>
          <w:sz w:val="28"/>
          <w:szCs w:val="28"/>
        </w:rPr>
        <w:lastRenderedPageBreak/>
        <w:t>информация о ставках и льготах по имущественным налогам» (</w:t>
      </w:r>
      <w:hyperlink r:id="rId24"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w:t>
      </w:r>
      <w:proofErr w:type="gramStart"/>
      <w:r w:rsidRPr="00B75B6B">
        <w:rPr>
          <w:rFonts w:ascii="Times New Roman" w:hAnsi="Times New Roman" w:cs="Times New Roman"/>
          <w:sz w:val="28"/>
          <w:szCs w:val="28"/>
        </w:rPr>
        <w:t xml:space="preserve">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5"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6"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5) гараж или </w:t>
      </w:r>
      <w:proofErr w:type="spellStart"/>
      <w:r w:rsidRPr="00B75B6B">
        <w:rPr>
          <w:rFonts w:ascii="Times New Roman" w:hAnsi="Times New Roman" w:cs="Times New Roman"/>
          <w:sz w:val="28"/>
          <w:szCs w:val="28"/>
        </w:rPr>
        <w:t>машино</w:t>
      </w:r>
      <w:proofErr w:type="spellEnd"/>
      <w:r w:rsidRPr="00B75B6B">
        <w:rPr>
          <w:rFonts w:ascii="Times New Roman" w:hAnsi="Times New Roman" w:cs="Times New Roman"/>
          <w:sz w:val="28"/>
          <w:szCs w:val="28"/>
        </w:rPr>
        <w:t>-место.</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w:t>
      </w:r>
      <w:proofErr w:type="gramStart"/>
      <w:r w:rsidRPr="00B75B6B">
        <w:rPr>
          <w:rFonts w:ascii="Times New Roman" w:hAnsi="Times New Roman" w:cs="Times New Roman"/>
          <w:bCs/>
          <w:sz w:val="28"/>
          <w:szCs w:val="28"/>
        </w:rPr>
        <w:t>.м</w:t>
      </w:r>
      <w:proofErr w:type="spellEnd"/>
      <w:proofErr w:type="gram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7"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w:t>
      </w:r>
      <w:r w:rsidRPr="00B75B6B">
        <w:rPr>
          <w:rFonts w:ascii="Times New Roman" w:hAnsi="Times New Roman" w:cs="Times New Roman"/>
          <w:sz w:val="28"/>
          <w:szCs w:val="28"/>
        </w:rPr>
        <w:lastRenderedPageBreak/>
        <w:t xml:space="preserve">(миграционный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8"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w:t>
      </w:r>
      <w:proofErr w:type="gramEnd"/>
      <w:r w:rsidRPr="00B75B6B">
        <w:rPr>
          <w:rFonts w:ascii="Times New Roman" w:hAnsi="Times New Roman" w:cs="Times New Roman"/>
          <w:sz w:val="28"/>
          <w:szCs w:val="28"/>
        </w:rPr>
        <w:t>),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w:t>
      </w:r>
      <w:proofErr w:type="gramStart"/>
      <w:r w:rsidRPr="00B75B6B">
        <w:rPr>
          <w:rFonts w:ascii="Times New Roman" w:hAnsi="Times New Roman" w:cs="Times New Roman"/>
          <w:sz w:val="28"/>
          <w:szCs w:val="28"/>
        </w:rPr>
        <w:t>интернет-сервиса</w:t>
      </w:r>
      <w:proofErr w:type="gramEnd"/>
      <w:r w:rsidRPr="00B75B6B">
        <w:rPr>
          <w:rFonts w:ascii="Times New Roman" w:hAnsi="Times New Roman" w:cs="Times New Roman"/>
          <w:sz w:val="28"/>
          <w:szCs w:val="28"/>
        </w:rPr>
        <w:t xml:space="preserve">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w:t>
      </w:r>
      <w:proofErr w:type="gramEnd"/>
      <w:r w:rsidRPr="00B75B6B">
        <w:rPr>
          <w:rFonts w:ascii="Times New Roman" w:hAnsi="Times New Roman" w:cs="Times New Roman"/>
          <w:sz w:val="28"/>
          <w:szCs w:val="28"/>
        </w:rPr>
        <w:t xml:space="preserve">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w:t>
      </w:r>
      <w:proofErr w:type="gramStart"/>
      <w:r w:rsidRPr="00B75B6B">
        <w:rPr>
          <w:rFonts w:ascii="Times New Roman" w:hAnsi="Times New Roman" w:cs="Times New Roman"/>
          <w:sz w:val="28"/>
          <w:szCs w:val="28"/>
        </w:rPr>
        <w:t>разместит его</w:t>
      </w:r>
      <w:proofErr w:type="gramEnd"/>
      <w:r w:rsidRPr="00B75B6B">
        <w:rPr>
          <w:rFonts w:ascii="Times New Roman" w:hAnsi="Times New Roman" w:cs="Times New Roman"/>
          <w:sz w:val="28"/>
          <w:szCs w:val="28"/>
        </w:rPr>
        <w:t xml:space="preserve">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w:t>
      </w:r>
      <w:proofErr w:type="gramStart"/>
      <w:r w:rsidRPr="00B75B6B">
        <w:rPr>
          <w:rFonts w:ascii="Times New Roman" w:hAnsi="Times New Roman" w:cs="Times New Roman"/>
          <w:sz w:val="28"/>
          <w:szCs w:val="28"/>
        </w:rPr>
        <w:t>разместит его</w:t>
      </w:r>
      <w:proofErr w:type="gramEnd"/>
      <w:r w:rsidRPr="00B75B6B">
        <w:rPr>
          <w:rFonts w:ascii="Times New Roman" w:hAnsi="Times New Roman" w:cs="Times New Roman"/>
          <w:sz w:val="28"/>
          <w:szCs w:val="28"/>
        </w:rPr>
        <w:t xml:space="preserve"> в Личном кабинете налогоплательщика),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в случае отсутствия основания для перерасчета налога (налогов). Дополнительную информацию можно получить по телефону налоговой инспекции или </w:t>
      </w:r>
      <w:proofErr w:type="gramStart"/>
      <w:r w:rsidRPr="00B75B6B">
        <w:rPr>
          <w:rFonts w:ascii="Times New Roman" w:hAnsi="Times New Roman" w:cs="Times New Roman"/>
          <w:sz w:val="28"/>
          <w:szCs w:val="28"/>
        </w:rPr>
        <w:t>контакт-центра</w:t>
      </w:r>
      <w:proofErr w:type="gramEnd"/>
      <w:r w:rsidRPr="00B75B6B">
        <w:rPr>
          <w:rFonts w:ascii="Times New Roman" w:hAnsi="Times New Roman" w:cs="Times New Roman"/>
          <w:sz w:val="28"/>
          <w:szCs w:val="28"/>
        </w:rPr>
        <w:t xml:space="preserve">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w:t>
      </w:r>
      <w:r w:rsidR="00C044F5" w:rsidRPr="00B75B6B">
        <w:rPr>
          <w:rFonts w:ascii="Times New Roman" w:hAnsi="Times New Roman" w:cs="Times New Roman"/>
          <w:sz w:val="28"/>
          <w:szCs w:val="28"/>
        </w:rPr>
        <w:lastRenderedPageBreak/>
        <w:t>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w:t>
      </w:r>
      <w:proofErr w:type="gramStart"/>
      <w:r w:rsidRPr="00B75B6B">
        <w:rPr>
          <w:rFonts w:ascii="Times New Roman" w:hAnsi="Times New Roman" w:cs="Times New Roman"/>
          <w:sz w:val="28"/>
          <w:szCs w:val="28"/>
        </w:rPr>
        <w:t>интернет-сервиса</w:t>
      </w:r>
      <w:proofErr w:type="gramEnd"/>
      <w:r w:rsidRPr="00B75B6B">
        <w:rPr>
          <w:rFonts w:ascii="Times New Roman" w:hAnsi="Times New Roman" w:cs="Times New Roman"/>
          <w:sz w:val="28"/>
          <w:szCs w:val="28"/>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иных случаях при неполучении до 1 ноября налогового уведомления за период владения </w:t>
      </w:r>
      <w:proofErr w:type="gramStart"/>
      <w:r w:rsidRPr="00B75B6B">
        <w:rPr>
          <w:rFonts w:ascii="Times New Roman" w:hAnsi="Times New Roman" w:cs="Times New Roman"/>
          <w:sz w:val="28"/>
          <w:szCs w:val="28"/>
        </w:rPr>
        <w:t>налогооблагаемыми</w:t>
      </w:r>
      <w:proofErr w:type="gramEnd"/>
      <w:r w:rsidRPr="00B75B6B">
        <w:rPr>
          <w:rFonts w:ascii="Times New Roman" w:hAnsi="Times New Roman" w:cs="Times New Roman"/>
          <w:sz w:val="28"/>
          <w:szCs w:val="28"/>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9"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30"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1"/>
      <w:headerReference w:type="default" r:id="rId32"/>
      <w:pgSz w:w="11906" w:h="16838" w:code="9"/>
      <w:pgMar w:top="1276"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98" w:rsidRDefault="00D93C98">
      <w:pPr>
        <w:spacing w:after="0" w:line="240" w:lineRule="auto"/>
      </w:pPr>
      <w:r>
        <w:separator/>
      </w:r>
    </w:p>
  </w:endnote>
  <w:endnote w:type="continuationSeparator" w:id="0">
    <w:p w:rsidR="00D93C98" w:rsidRDefault="00D9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98" w:rsidRDefault="00D93C98">
      <w:pPr>
        <w:spacing w:after="0" w:line="240" w:lineRule="auto"/>
      </w:pPr>
      <w:r>
        <w:separator/>
      </w:r>
    </w:p>
  </w:footnote>
  <w:footnote w:type="continuationSeparator" w:id="0">
    <w:p w:rsidR="00D93C98" w:rsidRDefault="00D93C98">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D93C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077539">
          <w:rPr>
            <w:rFonts w:ascii="Times New Roman" w:hAnsi="Times New Roman" w:cs="Times New Roman"/>
            <w:noProof/>
            <w:sz w:val="24"/>
            <w:szCs w:val="24"/>
          </w:rPr>
          <w:t>8</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77539"/>
    <w:rsid w:val="0009366A"/>
    <w:rsid w:val="000E2D0E"/>
    <w:rsid w:val="001072F7"/>
    <w:rsid w:val="00115E95"/>
    <w:rsid w:val="001235DD"/>
    <w:rsid w:val="00173340"/>
    <w:rsid w:val="00174E6D"/>
    <w:rsid w:val="001B21A1"/>
    <w:rsid w:val="001C1718"/>
    <w:rsid w:val="001C733F"/>
    <w:rsid w:val="00222FF2"/>
    <w:rsid w:val="00262581"/>
    <w:rsid w:val="0032611B"/>
    <w:rsid w:val="00350B96"/>
    <w:rsid w:val="00352227"/>
    <w:rsid w:val="003A5854"/>
    <w:rsid w:val="003B7415"/>
    <w:rsid w:val="00456F54"/>
    <w:rsid w:val="00482760"/>
    <w:rsid w:val="004C1FA5"/>
    <w:rsid w:val="004D4B29"/>
    <w:rsid w:val="004F0053"/>
    <w:rsid w:val="00511B34"/>
    <w:rsid w:val="00515B0F"/>
    <w:rsid w:val="00591B96"/>
    <w:rsid w:val="005E62F1"/>
    <w:rsid w:val="005F0C67"/>
    <w:rsid w:val="005F2CAB"/>
    <w:rsid w:val="00627576"/>
    <w:rsid w:val="006427FC"/>
    <w:rsid w:val="00652CF1"/>
    <w:rsid w:val="00656528"/>
    <w:rsid w:val="00663E84"/>
    <w:rsid w:val="006F3EDE"/>
    <w:rsid w:val="00700D49"/>
    <w:rsid w:val="007028DC"/>
    <w:rsid w:val="00717B7D"/>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461BD"/>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D2663"/>
    <w:rsid w:val="00CF07B2"/>
    <w:rsid w:val="00D2524D"/>
    <w:rsid w:val="00D3353D"/>
    <w:rsid w:val="00D54A9F"/>
    <w:rsid w:val="00D54AD2"/>
    <w:rsid w:val="00D62A49"/>
    <w:rsid w:val="00D852DA"/>
    <w:rsid w:val="00D853C7"/>
    <w:rsid w:val="00D93C98"/>
    <w:rsid w:val="00E379B6"/>
    <w:rsid w:val="00E876CF"/>
    <w:rsid w:val="00EB07FC"/>
    <w:rsid w:val="00ED54B8"/>
    <w:rsid w:val="00F22AFA"/>
    <w:rsid w:val="00F5193B"/>
    <w:rsid w:val="00FC0FB2"/>
    <w:rsid w:val="00FC6607"/>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consultantplus://offline/ref=697DE8A3430C0BCBCAD69872580B1B75689B1F6C3FC35CD82AD13AB7DC362D43E4BC14749D0C20o7W3L"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13DDD4F5949782ABCC7F471EBAA0DBD36BC9A260528B02D0162870BECD6B1D85164060D4424C86A700C56DB049752E2E5FDCF0DDC33DACJ" TargetMode="External"/><Relationship Id="rId20" Type="http://schemas.openxmlformats.org/officeDocument/2006/relationships/hyperlink" Target="consultantplus://offline/ref=124319AAB41D6881F9D917DF5C7F903DD90EC7601EE05A0F0C272872E5FBAD1A564AC56C18A014t6g8K" TargetMode="External"/><Relationship Id="rId29" Type="http://schemas.openxmlformats.org/officeDocument/2006/relationships/hyperlink" Target="https://www.nalog.ru/rn77/fl/interest/imuch_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https://www.nalog.ru/rn77/service/ta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13DDD4F5949782ABCC7F471EBAA0DBD36BC9A260528B02D0162870BECD6B1D85164060D14541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consultantplus://offline/ref=6F8C3403CE59A5220BDB708F4EC1B517ED98CA8C42A3A953BB47467636620EBA398848729E65824AP971J" TargetMode="Externa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77/service/ta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yperlink" Target="https://www.nalog.ru/rn77/service/tax/" TargetMode="External"/><Relationship Id="rId27" Type="http://schemas.openxmlformats.org/officeDocument/2006/relationships/hyperlink" Target="https://www.nalog.ru/rn77/service/tax/" TargetMode="External"/><Relationship Id="rId30" Type="http://schemas.openxmlformats.org/officeDocument/2006/relationships/hyperlink" Target="https://www.nalog.ru/rn77/taxation/taxes/imuch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1FDA-595C-4189-A193-0B498166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4084</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Ткач Оксана Анатольевна</cp:lastModifiedBy>
  <cp:revision>3</cp:revision>
  <cp:lastPrinted>2019-07-05T09:31:00Z</cp:lastPrinted>
  <dcterms:created xsi:type="dcterms:W3CDTF">2019-07-05T09:31:00Z</dcterms:created>
  <dcterms:modified xsi:type="dcterms:W3CDTF">2019-07-05T09:32:00Z</dcterms:modified>
</cp:coreProperties>
</file>