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B7CD">
      <w:pPr>
        <w:jc w:val="center"/>
        <w:rPr>
          <w:sz w:val="36"/>
        </w:rPr>
      </w:pPr>
      <w:bookmarkStart w:id="1" w:name="_GoBack"/>
      <w:bookmarkEnd w:id="1"/>
      <w:r>
        <w:rPr>
          <w:sz w:val="36"/>
        </w:rPr>
        <w:t xml:space="preserve">  </w:t>
      </w:r>
      <w:r>
        <w:drawing>
          <wp:inline distT="0" distB="0" distL="0" distR="0">
            <wp:extent cx="784860" cy="10293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241" cy="102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909E">
      <w:pPr>
        <w:jc w:val="center"/>
        <w:rPr>
          <w:sz w:val="36"/>
        </w:rPr>
      </w:pPr>
      <w:r>
        <w:rPr>
          <w:sz w:val="36"/>
        </w:rPr>
        <w:t>РОССИЙСКАЯ ФЕДЕРАЦИЯ</w:t>
      </w:r>
    </w:p>
    <w:p w14:paraId="758FCAB0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26C4E56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«НЕКЛИНОВСКИЙ РАЙОН»</w:t>
      </w:r>
    </w:p>
    <w:p w14:paraId="1A2610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Неклиновского района</w:t>
      </w:r>
    </w:p>
    <w:p w14:paraId="56181E11">
      <w:pPr>
        <w:jc w:val="center"/>
        <w:rPr>
          <w:b/>
          <w:sz w:val="16"/>
          <w:szCs w:val="16"/>
        </w:rPr>
      </w:pPr>
    </w:p>
    <w:p w14:paraId="5979E694">
      <w:pPr>
        <w:jc w:val="center"/>
        <w:rPr>
          <w:rFonts w:ascii="Arial" w:hAnsi="Arial"/>
          <w:b/>
          <w:sz w:val="34"/>
          <w:szCs w:val="34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14:paraId="6703AEE0">
      <w:pPr>
        <w:jc w:val="center"/>
        <w:rPr>
          <w:rFonts w:ascii="Arial" w:hAnsi="Arial"/>
          <w:b/>
          <w:sz w:val="16"/>
          <w:szCs w:val="16"/>
        </w:rPr>
      </w:pPr>
    </w:p>
    <w:p w14:paraId="197C5F45">
      <w:pPr>
        <w:jc w:val="center"/>
        <w:rPr>
          <w:sz w:val="24"/>
        </w:rPr>
      </w:pPr>
      <w:r>
        <w:rPr>
          <w:szCs w:val="28"/>
        </w:rPr>
        <w:t>от 2024 № </w:t>
      </w:r>
    </w:p>
    <w:p w14:paraId="5084E59A">
      <w:pPr>
        <w:jc w:val="center"/>
      </w:pPr>
    </w:p>
    <w:p w14:paraId="16015578">
      <w:pPr>
        <w:jc w:val="center"/>
      </w:pPr>
      <w:r>
        <w:t>с. Покровское</w:t>
      </w:r>
    </w:p>
    <w:p w14:paraId="4C662039">
      <w:pPr>
        <w:jc w:val="center"/>
        <w:rPr>
          <w:szCs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4"/>
      </w:tblGrid>
      <w:tr w14:paraId="3065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164" w:type="dxa"/>
          </w:tcPr>
          <w:p w14:paraId="49CC96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О введении режима повышенной готовности</w:t>
            </w:r>
          </w:p>
        </w:tc>
      </w:tr>
    </w:tbl>
    <w:p w14:paraId="0DD4EC9D">
      <w:pPr>
        <w:shd w:val="clear" w:color="auto" w:fill="FFFFFF"/>
        <w:ind w:firstLine="709"/>
        <w:jc w:val="both"/>
        <w:rPr>
          <w:color w:val="000000"/>
          <w:spacing w:val="6"/>
          <w:sz w:val="26"/>
          <w:szCs w:val="26"/>
        </w:rPr>
      </w:pPr>
    </w:p>
    <w:p w14:paraId="77AA04F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приказом МЧС России от 05.07.2021 № 429 «Об установлении критериев информации о чрезвычайных ситуациях природного и техногенного характера», Областным законом от 29.12.2004 № 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 № 239 «О территориальной подсистеме единой государственной системы предупреждения и ликвидации чрезвычайных ситуаций», постановлением Администрации Неклиновского района от 31.01.2018 № 138 «О районном звене территориальной (областной) подсистемы единой государственной системы предупреждения и ликвидации чрезвычайных ситуаций», протоколом внепланового заседания комиссии по предупреждению и ликвидации чрезвычайных ситуаций и обеспечению пожарной безопасности Неклиновского района от 26.08.2024 № 20 и в целях предупреждения угрозы возникновения чрезвычайных ситуаций, связанных с аварийным состоянием источников теплоснабжения многоквартирного дома в х. Новозолотовка Новобессергеневского сельского поселения, аварийным состоянием и существующей опасностью обрушения зданий МБОУ Васильево-Ханжоновская СОШ им. А.Д. Зеленковой и МБОУ Николаевская СОШ им. П.Д. Нагорного, недопущения нарушения условий жизнедеятельности населения и угрозы их жизни и здоровью, Администрация Неклиновского района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14:paraId="7316B209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3E63D1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Ввести с 10 часов 00 минут 26 августа 2024 года и до особого распоряжения режим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территория Неклиновского района Ростовской области (далее – районное звено ТП РСЧС).</w:t>
      </w:r>
    </w:p>
    <w:p w14:paraId="5CB8FC7A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Hlk141103823"/>
      <w:r>
        <w:rPr>
          <w:rFonts w:ascii="Times New Roman" w:hAnsi="Times New Roman"/>
          <w:sz w:val="28"/>
          <w:szCs w:val="28"/>
        </w:rPr>
        <w:t>2. Границы территорий, на которых могут возникнуть чрезвычайные ситуации, определить в пределах границ:</w:t>
      </w:r>
    </w:p>
    <w:p w14:paraId="3209A839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Новобессергеневское сельское поселение, х. Новозолотовка, ул. Транспортная, 2;</w:t>
      </w:r>
    </w:p>
    <w:p w14:paraId="608E1770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Васильево-Ханжоновское сельское поселение, с. Васильево-Ханжоновка, ул. Школьная, 2;</w:t>
      </w:r>
    </w:p>
    <w:p w14:paraId="410DC782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Николаевское сельское поселение, с. Николаевка, ул. Садовая, 39.</w:t>
      </w:r>
    </w:p>
    <w:bookmarkEnd w:id="0"/>
    <w:p w14:paraId="0D8C756B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перечень мер по обеспечению защиты населения и территории от возможных чрезвычайных ситуаций в соответствии с решением комиссии по предупреждению и ликвидации чрезвычайных ситуаций и обеспечению пожарной безопасности Неклиновского района (далее – КЧС и ПБ Неклиновского района) от 26.08.2024 протокол № 20.</w:t>
      </w:r>
    </w:p>
    <w:p w14:paraId="243F6DB0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Определить руководителем работ по выполнению превентивных мероприятий заместителя главы Администрации Неклиновского района Баркова В.В.</w:t>
      </w:r>
    </w:p>
    <w:p w14:paraId="1665A931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Для проведения мероприятий по предупреждению возможных чрезвычайных ситуаций привлечь силы и средства районного звена ТП РСЧС и иные силы, предназначенные для реагирования на возникающие угрозы.</w:t>
      </w:r>
    </w:p>
    <w:p w14:paraId="0F38B435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Организовать выполнение комплекса первоочередных превентивных мероприятий, предусмотренных протоколом КЧС и ПБ Неклиновского района от 26.08.2024 № 20.</w:t>
      </w:r>
    </w:p>
    <w:p w14:paraId="31EB0152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Координацию деятельности органов управления и сил районного звена ТП РСЧС и группировки сил, привлекаемых для выполнения мероприятий по предупреждению чрезвычайных ситуаций, возложить на КЧС и ПБ Неклиновского района.</w:t>
      </w:r>
    </w:p>
    <w:p w14:paraId="76D916EB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Постановление вступает в силу с момента подписания.</w:t>
      </w:r>
    </w:p>
    <w:p w14:paraId="0EE06250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Контроль за исполнением настоящего постановления оставляю за собой.</w:t>
      </w:r>
    </w:p>
    <w:p w14:paraId="7B68F2A0">
      <w:pPr>
        <w:rPr>
          <w:szCs w:val="28"/>
        </w:rPr>
      </w:pPr>
    </w:p>
    <w:p w14:paraId="1845B334">
      <w:pPr>
        <w:rPr>
          <w:sz w:val="16"/>
          <w:szCs w:val="16"/>
        </w:rPr>
      </w:pPr>
    </w:p>
    <w:p w14:paraId="15983F58">
      <w:pPr>
        <w:pStyle w:val="2"/>
        <w:tabs>
          <w:tab w:val="left" w:pos="0"/>
        </w:tabs>
        <w:suppressAutoHyphens/>
        <w:ind w:left="432" w:hanging="432"/>
        <w:rPr>
          <w:szCs w:val="32"/>
        </w:rPr>
      </w:pPr>
      <w:r>
        <w:rPr>
          <w:szCs w:val="32"/>
        </w:rPr>
        <w:t>Глава Администрации</w:t>
      </w:r>
    </w:p>
    <w:p w14:paraId="6FE6DEB5">
      <w:pPr>
        <w:jc w:val="both"/>
        <w:rPr>
          <w:sz w:val="16"/>
        </w:rPr>
      </w:pPr>
      <w:r>
        <w:rPr>
          <w:b/>
          <w:sz w:val="32"/>
          <w:szCs w:val="32"/>
        </w:rPr>
        <w:t>Неклиновского района                                                         В.Ф.Даниленко</w:t>
      </w:r>
    </w:p>
    <w:p w14:paraId="33989BFF">
      <w:pPr>
        <w:jc w:val="both"/>
        <w:rPr>
          <w:sz w:val="16"/>
        </w:rPr>
      </w:pPr>
    </w:p>
    <w:p w14:paraId="6BD63C56">
      <w:pPr>
        <w:jc w:val="both"/>
        <w:rPr>
          <w:sz w:val="16"/>
        </w:rPr>
      </w:pPr>
    </w:p>
    <w:p w14:paraId="59CEC14F">
      <w:pPr>
        <w:jc w:val="both"/>
        <w:rPr>
          <w:sz w:val="16"/>
        </w:rPr>
      </w:pPr>
    </w:p>
    <w:p w14:paraId="16AFCC15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 первый заместитель</w:t>
      </w:r>
    </w:p>
    <w:p w14:paraId="51DCFA5D">
      <w:pPr>
        <w:rPr>
          <w:sz w:val="16"/>
          <w:szCs w:val="16"/>
        </w:rPr>
      </w:pPr>
      <w:r>
        <w:rPr>
          <w:sz w:val="16"/>
          <w:szCs w:val="16"/>
        </w:rPr>
        <w:t xml:space="preserve">главы Администрации Неклиновского района – </w:t>
      </w:r>
    </w:p>
    <w:p w14:paraId="3407C28B">
      <w:pPr>
        <w:rPr>
          <w:sz w:val="16"/>
          <w:szCs w:val="16"/>
        </w:rPr>
      </w:pPr>
      <w:r>
        <w:rPr>
          <w:sz w:val="16"/>
          <w:szCs w:val="16"/>
        </w:rPr>
        <w:t>начальник Управления сельского хозяйства А.Н. Дубина</w:t>
      </w:r>
    </w:p>
    <w:p w14:paraId="49B36248">
      <w:pPr>
        <w:jc w:val="both"/>
        <w:rPr>
          <w:sz w:val="16"/>
        </w:rPr>
      </w:pPr>
    </w:p>
    <w:sectPr>
      <w:footerReference r:id="rId3" w:type="default"/>
      <w:pgSz w:w="11906" w:h="16838"/>
      <w:pgMar w:top="1134" w:right="567" w:bottom="1134" w:left="1134" w:header="720" w:footer="72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2C5F">
    <w:pPr>
      <w:pStyle w:val="10"/>
      <w:jc w:val="right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31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A4"/>
    <w:rsid w:val="00004100"/>
    <w:rsid w:val="00015285"/>
    <w:rsid w:val="0001733D"/>
    <w:rsid w:val="000335ED"/>
    <w:rsid w:val="000336EE"/>
    <w:rsid w:val="000374AC"/>
    <w:rsid w:val="0003763F"/>
    <w:rsid w:val="00037960"/>
    <w:rsid w:val="00047646"/>
    <w:rsid w:val="000538B3"/>
    <w:rsid w:val="00060D5A"/>
    <w:rsid w:val="00065DDC"/>
    <w:rsid w:val="00070CF8"/>
    <w:rsid w:val="00071B72"/>
    <w:rsid w:val="0007355C"/>
    <w:rsid w:val="00086F29"/>
    <w:rsid w:val="000978CE"/>
    <w:rsid w:val="000C6C75"/>
    <w:rsid w:val="000D0FD4"/>
    <w:rsid w:val="000D3C2C"/>
    <w:rsid w:val="000E2C9B"/>
    <w:rsid w:val="000E32D1"/>
    <w:rsid w:val="000E7633"/>
    <w:rsid w:val="000E7F6B"/>
    <w:rsid w:val="00107EC5"/>
    <w:rsid w:val="00130B36"/>
    <w:rsid w:val="00136B59"/>
    <w:rsid w:val="001449C2"/>
    <w:rsid w:val="00163468"/>
    <w:rsid w:val="00170528"/>
    <w:rsid w:val="0018364B"/>
    <w:rsid w:val="00190504"/>
    <w:rsid w:val="001A4F34"/>
    <w:rsid w:val="001B0917"/>
    <w:rsid w:val="001C320F"/>
    <w:rsid w:val="001D4CBF"/>
    <w:rsid w:val="001F0F57"/>
    <w:rsid w:val="001F364C"/>
    <w:rsid w:val="002130C0"/>
    <w:rsid w:val="002203C5"/>
    <w:rsid w:val="00223F73"/>
    <w:rsid w:val="00236ABF"/>
    <w:rsid w:val="0024044D"/>
    <w:rsid w:val="002515FE"/>
    <w:rsid w:val="00251FC7"/>
    <w:rsid w:val="00271B71"/>
    <w:rsid w:val="00275BDF"/>
    <w:rsid w:val="00277764"/>
    <w:rsid w:val="002A5461"/>
    <w:rsid w:val="002A6B69"/>
    <w:rsid w:val="002B59A4"/>
    <w:rsid w:val="002C3E9F"/>
    <w:rsid w:val="00312362"/>
    <w:rsid w:val="00325D8A"/>
    <w:rsid w:val="00327DB2"/>
    <w:rsid w:val="0033255C"/>
    <w:rsid w:val="0034500D"/>
    <w:rsid w:val="00346260"/>
    <w:rsid w:val="003551BA"/>
    <w:rsid w:val="00376D41"/>
    <w:rsid w:val="003802A1"/>
    <w:rsid w:val="0038692C"/>
    <w:rsid w:val="00392FF3"/>
    <w:rsid w:val="00396FEB"/>
    <w:rsid w:val="003A516D"/>
    <w:rsid w:val="003C23F2"/>
    <w:rsid w:val="003C599A"/>
    <w:rsid w:val="003F086F"/>
    <w:rsid w:val="003F1332"/>
    <w:rsid w:val="003F39D6"/>
    <w:rsid w:val="00401B0F"/>
    <w:rsid w:val="00401FC5"/>
    <w:rsid w:val="00402948"/>
    <w:rsid w:val="00422587"/>
    <w:rsid w:val="00422FA5"/>
    <w:rsid w:val="00437DD1"/>
    <w:rsid w:val="0044247C"/>
    <w:rsid w:val="004565A9"/>
    <w:rsid w:val="00457B88"/>
    <w:rsid w:val="00481AAD"/>
    <w:rsid w:val="00495042"/>
    <w:rsid w:val="004A0B30"/>
    <w:rsid w:val="004D14BA"/>
    <w:rsid w:val="004E2185"/>
    <w:rsid w:val="004F24FE"/>
    <w:rsid w:val="00507283"/>
    <w:rsid w:val="00536099"/>
    <w:rsid w:val="00596ACB"/>
    <w:rsid w:val="005B1DB7"/>
    <w:rsid w:val="005B2924"/>
    <w:rsid w:val="005B4EE8"/>
    <w:rsid w:val="005F25A8"/>
    <w:rsid w:val="005F66F6"/>
    <w:rsid w:val="00621BDD"/>
    <w:rsid w:val="00641C2C"/>
    <w:rsid w:val="006431E1"/>
    <w:rsid w:val="006619AA"/>
    <w:rsid w:val="00667311"/>
    <w:rsid w:val="00667D4F"/>
    <w:rsid w:val="00681A4E"/>
    <w:rsid w:val="00686CEF"/>
    <w:rsid w:val="006A4FEA"/>
    <w:rsid w:val="006C6FD6"/>
    <w:rsid w:val="006E6377"/>
    <w:rsid w:val="00700844"/>
    <w:rsid w:val="0072115C"/>
    <w:rsid w:val="00735230"/>
    <w:rsid w:val="00736A71"/>
    <w:rsid w:val="0076075F"/>
    <w:rsid w:val="00762D2F"/>
    <w:rsid w:val="00765312"/>
    <w:rsid w:val="00767422"/>
    <w:rsid w:val="00780EDC"/>
    <w:rsid w:val="00784603"/>
    <w:rsid w:val="007906B9"/>
    <w:rsid w:val="0079318A"/>
    <w:rsid w:val="0079583C"/>
    <w:rsid w:val="007D6B32"/>
    <w:rsid w:val="00805960"/>
    <w:rsid w:val="00805D83"/>
    <w:rsid w:val="00805E8A"/>
    <w:rsid w:val="00810E01"/>
    <w:rsid w:val="00820BE8"/>
    <w:rsid w:val="00827A9F"/>
    <w:rsid w:val="00843814"/>
    <w:rsid w:val="00844CF5"/>
    <w:rsid w:val="00846307"/>
    <w:rsid w:val="008738C4"/>
    <w:rsid w:val="008759D7"/>
    <w:rsid w:val="008765FB"/>
    <w:rsid w:val="0089136A"/>
    <w:rsid w:val="00895B97"/>
    <w:rsid w:val="00895FEB"/>
    <w:rsid w:val="008A5C3C"/>
    <w:rsid w:val="008B3DAD"/>
    <w:rsid w:val="008B6E33"/>
    <w:rsid w:val="008C0AB1"/>
    <w:rsid w:val="008C5EF3"/>
    <w:rsid w:val="008E009C"/>
    <w:rsid w:val="008E66D3"/>
    <w:rsid w:val="00915285"/>
    <w:rsid w:val="00934FC3"/>
    <w:rsid w:val="009424CE"/>
    <w:rsid w:val="00944FF0"/>
    <w:rsid w:val="00964EC3"/>
    <w:rsid w:val="0097186F"/>
    <w:rsid w:val="00972364"/>
    <w:rsid w:val="009766C4"/>
    <w:rsid w:val="009966E9"/>
    <w:rsid w:val="009B13B5"/>
    <w:rsid w:val="009B6596"/>
    <w:rsid w:val="009C131E"/>
    <w:rsid w:val="009C577E"/>
    <w:rsid w:val="009D205E"/>
    <w:rsid w:val="009E0945"/>
    <w:rsid w:val="00A04871"/>
    <w:rsid w:val="00A04A95"/>
    <w:rsid w:val="00A075E5"/>
    <w:rsid w:val="00A21627"/>
    <w:rsid w:val="00A47950"/>
    <w:rsid w:val="00A50F0E"/>
    <w:rsid w:val="00AA3B48"/>
    <w:rsid w:val="00AA472C"/>
    <w:rsid w:val="00AB129C"/>
    <w:rsid w:val="00AC21C1"/>
    <w:rsid w:val="00B203A9"/>
    <w:rsid w:val="00B2270F"/>
    <w:rsid w:val="00B22B76"/>
    <w:rsid w:val="00B519BC"/>
    <w:rsid w:val="00B66AF7"/>
    <w:rsid w:val="00B84EE7"/>
    <w:rsid w:val="00B8610D"/>
    <w:rsid w:val="00BC315F"/>
    <w:rsid w:val="00BC51C3"/>
    <w:rsid w:val="00BD1ADF"/>
    <w:rsid w:val="00BE4C51"/>
    <w:rsid w:val="00BE70FC"/>
    <w:rsid w:val="00C0212E"/>
    <w:rsid w:val="00C033D1"/>
    <w:rsid w:val="00C20515"/>
    <w:rsid w:val="00C30175"/>
    <w:rsid w:val="00C3732A"/>
    <w:rsid w:val="00C4715E"/>
    <w:rsid w:val="00C66471"/>
    <w:rsid w:val="00C73E39"/>
    <w:rsid w:val="00C8281F"/>
    <w:rsid w:val="00C85A02"/>
    <w:rsid w:val="00CB7578"/>
    <w:rsid w:val="00CC504E"/>
    <w:rsid w:val="00CC6C38"/>
    <w:rsid w:val="00CE40F4"/>
    <w:rsid w:val="00CE5EA4"/>
    <w:rsid w:val="00D00A31"/>
    <w:rsid w:val="00D02110"/>
    <w:rsid w:val="00D0332A"/>
    <w:rsid w:val="00D306E6"/>
    <w:rsid w:val="00D462D0"/>
    <w:rsid w:val="00D569A7"/>
    <w:rsid w:val="00D6335B"/>
    <w:rsid w:val="00DA5EB4"/>
    <w:rsid w:val="00DD7245"/>
    <w:rsid w:val="00DE6AFE"/>
    <w:rsid w:val="00DF512F"/>
    <w:rsid w:val="00DF6C74"/>
    <w:rsid w:val="00E1048F"/>
    <w:rsid w:val="00E26C8F"/>
    <w:rsid w:val="00E34EAF"/>
    <w:rsid w:val="00E351FC"/>
    <w:rsid w:val="00E41862"/>
    <w:rsid w:val="00E469EE"/>
    <w:rsid w:val="00E54883"/>
    <w:rsid w:val="00E54A7B"/>
    <w:rsid w:val="00E56EF3"/>
    <w:rsid w:val="00E66F0A"/>
    <w:rsid w:val="00E755E4"/>
    <w:rsid w:val="00E86EA9"/>
    <w:rsid w:val="00EA2CFB"/>
    <w:rsid w:val="00EA479E"/>
    <w:rsid w:val="00EC07FC"/>
    <w:rsid w:val="00EC4F42"/>
    <w:rsid w:val="00EC620F"/>
    <w:rsid w:val="00EE6E33"/>
    <w:rsid w:val="00EF6243"/>
    <w:rsid w:val="00F07B48"/>
    <w:rsid w:val="00F135DD"/>
    <w:rsid w:val="00F36C57"/>
    <w:rsid w:val="00F5017A"/>
    <w:rsid w:val="00F55DA5"/>
    <w:rsid w:val="00F72822"/>
    <w:rsid w:val="00F7739A"/>
    <w:rsid w:val="00F80C35"/>
    <w:rsid w:val="00F9771D"/>
    <w:rsid w:val="00FB39CC"/>
    <w:rsid w:val="00FB3ACD"/>
    <w:rsid w:val="00FB7E2D"/>
    <w:rsid w:val="00FC083D"/>
    <w:rsid w:val="00FD47AB"/>
    <w:rsid w:val="00FE137F"/>
    <w:rsid w:val="00FF77E7"/>
    <w:rsid w:val="3D3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qFormat/>
    <w:uiPriority w:val="0"/>
    <w:pPr>
      <w:jc w:val="both"/>
    </w:pPr>
    <w:rPr>
      <w:bCs/>
      <w:sz w:val="20"/>
    </w:rPr>
  </w:style>
  <w:style w:type="paragraph" w:styleId="7">
    <w:name w:val="header"/>
    <w:basedOn w:val="1"/>
    <w:link w:val="16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8">
    <w:name w:val="Body Text"/>
    <w:basedOn w:val="1"/>
    <w:qFormat/>
    <w:uiPriority w:val="0"/>
    <w:pPr>
      <w:jc w:val="both"/>
    </w:pPr>
  </w:style>
  <w:style w:type="paragraph" w:styleId="9">
    <w:name w:val="Body Text Indent"/>
    <w:basedOn w:val="1"/>
    <w:qFormat/>
    <w:uiPriority w:val="0"/>
    <w:pPr>
      <w:ind w:left="4248"/>
      <w:jc w:val="both"/>
    </w:pPr>
  </w:style>
  <w:style w:type="paragraph" w:styleId="10">
    <w:name w:val="footer"/>
    <w:basedOn w:val="1"/>
    <w:link w:val="17"/>
    <w:qFormat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11">
    <w:name w:val="Body Text 3"/>
    <w:basedOn w:val="1"/>
    <w:qFormat/>
    <w:uiPriority w:val="0"/>
    <w:pPr>
      <w:jc w:val="both"/>
    </w:pPr>
    <w:rPr>
      <w:bCs/>
      <w:sz w:val="24"/>
    </w:rPr>
  </w:style>
  <w:style w:type="paragraph" w:styleId="12">
    <w:name w:val="Body Text Indent 2"/>
    <w:basedOn w:val="1"/>
    <w:qFormat/>
    <w:uiPriority w:val="0"/>
    <w:pPr>
      <w:ind w:firstLine="708"/>
      <w:jc w:val="both"/>
    </w:pPr>
    <w:rPr>
      <w:bCs/>
      <w:sz w:val="24"/>
    </w:rPr>
  </w:style>
  <w:style w:type="table" w:styleId="13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Postan"/>
    <w:basedOn w:val="1"/>
    <w:qFormat/>
    <w:uiPriority w:val="0"/>
    <w:pPr>
      <w:jc w:val="center"/>
    </w:p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6">
    <w:name w:val="Верхний колонтитул Знак"/>
    <w:link w:val="7"/>
    <w:qFormat/>
    <w:uiPriority w:val="0"/>
    <w:rPr>
      <w:sz w:val="28"/>
    </w:rPr>
  </w:style>
  <w:style w:type="character" w:customStyle="1" w:styleId="17">
    <w:name w:val="Нижний колонтитул Знак"/>
    <w:link w:val="10"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2963-7EBC-489E-8BA2-118911CD9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592</Words>
  <Characters>3380</Characters>
  <Lines>28</Lines>
  <Paragraphs>7</Paragraphs>
  <TotalTime>3</TotalTime>
  <ScaleCrop>false</ScaleCrop>
  <LinksUpToDate>false</LinksUpToDate>
  <CharactersWithSpaces>3965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2024-08-26T12:23:00Z</dcterms:created>
  <dc:creator>ВОСХОД</dc:creator>
  <cp:lastModifiedBy>User</cp:lastModifiedBy>
  <cp:lastPrinted>2024-01-30T11:38:00Z</cp:lastPrinted>
  <dcterms:modified xsi:type="dcterms:W3CDTF">2024-08-30T06:08:37Z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B763CDBFA8644D11868D7B043183ED82_13</vt:lpwstr>
  </property>
</Properties>
</file>