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ind w:right="-2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drawing>
          <wp:inline distT="0" distB="0" distL="114300" distR="114300">
            <wp:extent cx="609600" cy="8382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 w:line="240" w:lineRule="auto"/>
        <w:ind w:right="-2"/>
        <w:jc w:val="center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ar-SA"/>
        </w:rPr>
        <w:t>РОСТОВСКАЯ ОБЛАСТЬ</w:t>
      </w:r>
    </w:p>
    <w:p>
      <w:pPr>
        <w:suppressAutoHyphens/>
        <w:spacing w:after="0" w:line="240" w:lineRule="auto"/>
        <w:ind w:right="-2"/>
        <w:jc w:val="center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ar-SA"/>
        </w:rPr>
        <w:t>МУНИЦИПАЛЬНОЕ ОБРАЗОВАНИЕ</w:t>
      </w:r>
    </w:p>
    <w:p>
      <w:pPr>
        <w:pBdr>
          <w:bottom w:val="single" w:color="auto" w:sz="12" w:space="1"/>
        </w:pBdr>
        <w:suppressAutoHyphens/>
        <w:spacing w:after="0" w:line="240" w:lineRule="auto"/>
        <w:ind w:right="-2"/>
        <w:jc w:val="center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ar-SA"/>
        </w:rPr>
        <w:t>«НИКОЛАЕВСКОЕ СЕЛЬСКОЕ ПОСЕЛЕНИЕ»</w:t>
      </w:r>
    </w:p>
    <w:p>
      <w:pPr>
        <w:suppressAutoHyphens/>
        <w:spacing w:after="0" w:line="240" w:lineRule="auto"/>
        <w:ind w:right="-2"/>
        <w:jc w:val="center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ar-SA"/>
        </w:rPr>
        <w:t>СОБРАНИЕ ДЕПУТАТОВ НИКОЛАЕВСКОГО СЕЛЬСКОГО ПОСЕЛЕНИЯ</w:t>
      </w:r>
    </w:p>
    <w:p>
      <w:pPr>
        <w:suppressAutoHyphens/>
        <w:spacing w:after="0" w:line="240" w:lineRule="auto"/>
        <w:ind w:right="-2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suppressAutoHyphens/>
        <w:spacing w:after="0" w:line="240" w:lineRule="auto"/>
        <w:ind w:right="-2"/>
        <w:jc w:val="center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ar-SA"/>
        </w:rPr>
        <w:t>РЕШЕНИЕ</w:t>
      </w:r>
    </w:p>
    <w:p>
      <w:pPr>
        <w:suppressAutoHyphens/>
        <w:spacing w:after="0" w:line="240" w:lineRule="auto"/>
        <w:ind w:right="-2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suppressAutoHyphens/>
        <w:spacing w:after="0" w:line="240" w:lineRule="auto"/>
        <w:ind w:right="-2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«О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«Николаевское сельское поселение»</w:t>
      </w:r>
    </w:p>
    <w:p>
      <w:pPr>
        <w:suppressAutoHyphens/>
        <w:spacing w:after="0" w:line="240" w:lineRule="auto"/>
        <w:ind w:firstLine="839"/>
        <w:jc w:val="both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принято Собранием депутатов</w:t>
      </w:r>
    </w:p>
    <w:p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Николаевского сельского поселения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17.12.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2018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года</w:t>
      </w:r>
    </w:p>
    <w:p>
      <w:pPr>
        <w:suppressAutoHyphens/>
        <w:spacing w:after="0" w:line="240" w:lineRule="auto"/>
        <w:ind w:firstLine="839"/>
        <w:jc w:val="both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suppressAutoHyphens/>
        <w:spacing w:after="0" w:line="240" w:lineRule="auto"/>
        <w:ind w:firstLine="839"/>
        <w:jc w:val="both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В соответствии со статьей 14 Жилищного кодекса Российской Федерации, статьей 35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Собрание депутатов Николаевского сельского поселения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РЕШИЛО: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1. Утвердить Положение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«Николаевское сельское поселение», согласно приложению.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2. Настоящее решение вступает в силу со дня его официального опубликования (обнародования).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Председатель Собрания депутатов-</w:t>
      </w:r>
    </w:p>
    <w:p>
      <w:pPr>
        <w:tabs>
          <w:tab w:val="left" w:pos="8505"/>
        </w:tabs>
        <w:spacing w:after="0" w:line="240" w:lineRule="auto"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Глава Николаевского сельского поселения 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А.П. Петрусь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8"/>
        </w:rPr>
      </w:pPr>
      <w:r>
        <w:rPr>
          <w:rFonts w:ascii="Times New Roman" w:hAnsi="Times New Roman" w:eastAsia="Calibri" w:cs="Times New Roman"/>
          <w:sz w:val="24"/>
          <w:szCs w:val="28"/>
        </w:rPr>
        <w:t>село Николаевка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8"/>
        </w:rPr>
      </w:pPr>
      <w:r>
        <w:rPr>
          <w:rFonts w:ascii="Times New Roman" w:hAnsi="Times New Roman" w:eastAsia="Calibri" w:cs="Times New Roman"/>
          <w:sz w:val="24"/>
          <w:szCs w:val="28"/>
        </w:rPr>
        <w:t>«</w:t>
      </w:r>
      <w:r>
        <w:rPr>
          <w:rFonts w:ascii="Times New Roman" w:hAnsi="Times New Roman" w:eastAsia="Calibri" w:cs="Times New Roman"/>
          <w:sz w:val="24"/>
          <w:szCs w:val="28"/>
          <w:lang w:val="ru-RU"/>
        </w:rPr>
        <w:t>17</w:t>
      </w:r>
      <w:r>
        <w:rPr>
          <w:rFonts w:ascii="Times New Roman" w:hAnsi="Times New Roman" w:eastAsia="Calibri" w:cs="Times New Roman"/>
          <w:sz w:val="24"/>
          <w:szCs w:val="28"/>
        </w:rPr>
        <w:t xml:space="preserve">» </w:t>
      </w:r>
      <w:r>
        <w:rPr>
          <w:rFonts w:ascii="Times New Roman" w:hAnsi="Times New Roman" w:eastAsia="Calibri" w:cs="Times New Roman"/>
          <w:sz w:val="24"/>
          <w:szCs w:val="28"/>
          <w:lang w:val="ru-RU"/>
        </w:rPr>
        <w:t>декабря</w:t>
      </w:r>
      <w:r>
        <w:rPr>
          <w:rFonts w:ascii="Times New Roman" w:hAnsi="Times New Roman" w:eastAsia="Calibri" w:cs="Times New Roman"/>
          <w:sz w:val="24"/>
          <w:szCs w:val="28"/>
        </w:rPr>
        <w:t xml:space="preserve"> 2018 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4"/>
          <w:szCs w:val="28"/>
        </w:rPr>
        <w:t xml:space="preserve">№ </w:t>
      </w:r>
      <w:r>
        <w:rPr>
          <w:rFonts w:ascii="Times New Roman" w:hAnsi="Times New Roman" w:eastAsia="Calibri" w:cs="Times New Roman"/>
          <w:sz w:val="24"/>
          <w:szCs w:val="28"/>
          <w:lang w:val="ru-RU"/>
        </w:rPr>
        <w:t>136</w:t>
      </w:r>
    </w:p>
    <w:p>
      <w:pPr>
        <w:pageBreakBefore/>
        <w:tabs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</w:rPr>
        <w:t xml:space="preserve">к Решению Собрания депутатов Николаевского сельского поселения от </w:t>
      </w:r>
      <w:r>
        <w:rPr>
          <w:rFonts w:ascii="Times New Roman" w:hAnsi="Times New Roman" w:cs="Times New Roman"/>
          <w:sz w:val="24"/>
          <w:szCs w:val="28"/>
          <w:lang w:val="ru-RU"/>
        </w:rPr>
        <w:t>17</w:t>
      </w:r>
      <w:r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ru-RU"/>
        </w:rPr>
        <w:t>12</w:t>
      </w:r>
      <w:r>
        <w:rPr>
          <w:rFonts w:ascii="Times New Roman" w:hAnsi="Times New Roman" w:cs="Times New Roman"/>
          <w:sz w:val="24"/>
          <w:szCs w:val="28"/>
        </w:rPr>
        <w:t xml:space="preserve">.2018 № </w:t>
      </w:r>
      <w:r>
        <w:rPr>
          <w:rFonts w:ascii="Times New Roman" w:hAnsi="Times New Roman" w:cs="Times New Roman"/>
          <w:sz w:val="24"/>
          <w:szCs w:val="28"/>
          <w:lang w:val="ru-RU"/>
        </w:rPr>
        <w:t>136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«Николаевское сельское поселение»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Раздел 1.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1.1. Настоящее Положение устанавливает единые требования к условиям и процедуре получения, а также к получателям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«Николаевское сельское поселение» (далее – дополнительная помощь).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1.2. Дополнительная помощь предоставляется в целях оказания мер муниципальной поддержки капитального ремонта общего имущества в многоквартирных домах при соблюдении условий и требований, установленных настоящим Положением.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1.3. Дополнительная помощь предоставляется в виде субсидий в пределах средств, предусмотренных в бюджете муниципального образования «Николаевское сельское поселение» (далее – местный бюджет) на очередной финансовый год и на плановый период на указанные цели, в том числе в пределах средств, поступивших в местный бюджет из Фонда содействия реформированию жилищно-коммунального хозяйства и предназначенных для проведения капитального ремонта общего имущества в многоквартирных домах в соответствии с Федеральным законом «О Фонде содействия реформированию жилищно-коммунального хозяйства».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1.4. Предоставляемые в соответствии с настоящим Положением субсидии носят целевой характер и не могут быть использованы на другие цели.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1.5. Дополнительная помощь оказывается в случае:</w:t>
      </w:r>
      <w: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 w:val="0"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FF0000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color w:val="FF0000"/>
          <w:sz w:val="28"/>
          <w:szCs w:val="28"/>
        </w:rPr>
        <w:t>разрушения и (или) полной утраты работоспособности</w:t>
      </w:r>
      <w:r>
        <w:rPr>
          <w:rFonts w:ascii="Times New Roman" w:hAnsi="Times New Roman" w:eastAsia="Times New Roman" w:cs="Times New Roman"/>
          <w:i w:val="0"/>
          <w:iCs/>
          <w:color w:val="FF0000"/>
          <w:sz w:val="28"/>
          <w:szCs w:val="28"/>
          <w:lang w:eastAsia="ru-RU"/>
        </w:rPr>
        <w:t xml:space="preserve"> внутридомовых инженерных систем электро-, газо- и (или) теплоснабжения в целом по всему многоквартирному дому;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 w:val="0"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/>
          <w:color w:val="FF0000"/>
          <w:sz w:val="28"/>
          <w:szCs w:val="28"/>
          <w:lang w:eastAsia="ru-RU"/>
        </w:rPr>
        <w:t>2) полного или частичного разрушения крыши, в том числе отдельных ее элементов (стропильной системы, кровли, кровельного покрытия, элементов наружного или внутреннего водостока), затрудняющего эксплуатацию многоквартирного дома;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 w:val="0"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/>
          <w:color w:val="FF0000"/>
          <w:sz w:val="28"/>
          <w:szCs w:val="28"/>
          <w:lang w:eastAsia="ru-RU"/>
        </w:rPr>
        <w:t>3) разрушения и (или) смещения фундамента, несущих конструкций многоквартирного дома, при которых возникает или может возникнуть опасность причинения вреда жизни и здоровью проживающих в нем граждан.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1.6. Главным распорядителем средств местного бюджета, до которого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доводятся в установленном порядке лимиты бюджетных обязательств на предоставление субсидий на соответствующий финансовый год в соответствии с настоящим Положением, без требования последующего подтверждения использования полученных средств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является </w:t>
      </w:r>
      <w:bookmarkStart w:id="0" w:name="_GoBack"/>
      <w:r>
        <w:rPr>
          <w:rFonts w:ascii="Times New Roman" w:hAnsi="Times New Roman" w:eastAsia="Times New Roman" w:cs="Times New Roman"/>
          <w:i/>
          <w:color w:val="FF0000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eastAsia="Times New Roman" w:cs="Times New Roman"/>
          <w:bCs/>
          <w:i/>
          <w:color w:val="FF0000"/>
          <w:sz w:val="28"/>
          <w:szCs w:val="28"/>
          <w:lang w:eastAsia="ru-RU"/>
        </w:rPr>
        <w:t xml:space="preserve"> Николаевского сельского поселения </w:t>
      </w:r>
      <w:r>
        <w:rPr>
          <w:rFonts w:ascii="Times New Roman" w:hAnsi="Times New Roman" w:eastAsia="Times New Roman" w:cs="Times New Roman"/>
          <w:i/>
          <w:color w:val="FF0000"/>
          <w:sz w:val="28"/>
          <w:szCs w:val="28"/>
          <w:lang w:eastAsia="ru-RU"/>
        </w:rPr>
        <w:t>(далее - Администрация)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bookmarkEnd w:id="0"/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1.7. Дополнительная помощь предоставляется товариществам собственников жилья, жилищным, жилищно-строительным кооперативам или иным специализированным потребительским кооперативам, осуществляющим управление многоквартирным домом без заключения договора управления с управляющей организацией, созданным в соответствии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instrText xml:space="preserve">Кодекс РФ от 29.12.2004 N 188-ФЗ</w:instrTex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instrText xml:space="preserve">Статус: действующая редакция (действ. с 11.01.2018)"</w:instrTex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Жилищным кодексом 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(далее – товарищества, кооперативы), управляющим организациям, региональному оператору - некоммерческой организации «Ростовский областной фонд содействия капитальному ремонту» (далее – региональный оператор).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1.8. Дополнительная помощь покрывает </w:t>
      </w:r>
      <w:r>
        <w:rPr>
          <w:rFonts w:ascii="Times New Roman" w:hAnsi="Times New Roman" w:eastAsia="Times New Roman" w:cs="Times New Roman"/>
          <w:i/>
          <w:color w:val="FF0000"/>
          <w:sz w:val="28"/>
          <w:szCs w:val="28"/>
          <w:lang w:eastAsia="ru-RU"/>
        </w:rPr>
        <w:t>не более 30 %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общей стоимости работ по капитальному ремонту общего имущества в многоквартирных домах, в проведении которых возникла неотложная необходимость. В остальной части </w:t>
      </w:r>
      <w:r>
        <w:rPr>
          <w:rFonts w:ascii="Times New Roman" w:hAnsi="Times New Roman" w:eastAsia="Times New Roman" w:cs="Times New Roman"/>
          <w:i/>
          <w:color w:val="FF0000"/>
          <w:sz w:val="28"/>
          <w:szCs w:val="28"/>
          <w:lang w:eastAsia="ru-RU"/>
        </w:rPr>
        <w:t>(не менее 70 %)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работы по капитальному ремонту общего имущества в многоквартирных домах, в проведении которых возникла неотложная необходимость, финансируются лицами, указанными в пункте 1.7 настоящего Положения, самостоятельно.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Раздел 2.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Условия и порядок предоставления дополнительной помощи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2.1. Для получения дополнительной помощи заявитель направляет в Администрацию заявление о предоставлении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счет средств местного бюджета дополнительной помощи в связи с возникновением неотложной необходимости в проведении капитального ремонта общего имущества в многоквартирном доме (далее – заявление), к которому прилагает следующие документы: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протокол общего собрания собственников помещений многоквартирного жилого дома о выборе способа управления;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копию устава товарищества, кооператива (для товарищества, кооператива);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копии свидетельства о государственной регистрации, свидетельства о постановке на налоговый учет товарищества, кооператива (для товарищества, кооператива);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договор управления многоквартирным домом (для управляющей компании);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акт обследования технического состояния строительных конструкций и инженерного оборудованиям многоквартирного дома, составленный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 пунктом 6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416, а также иные документы, содержащие сведения о выявленных дефектах (неисправностях, повреждениях), и при необходимости - с приложением фото-, видеоматериалов, заключения экспертных организаций;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6) дефектная ведомость на проведение работ по капитальному ремонту общего имущества в многоквартирном доме в объеме, необходимом для устранения обстоятельств, указанных в подпунктах 1-3 пункта 1.5 настоящего Положения;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7) 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саморегулируемой организации;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8)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9) справка кредитной организации о реквизитах счета получателя денежных средств.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eastAsia="Times New Roman" w:cs="Times New Roman"/>
          <w:i/>
          <w:color w:val="FF0000"/>
          <w:sz w:val="28"/>
          <w:szCs w:val="28"/>
          <w:lang w:eastAsia="ru-RU"/>
        </w:rPr>
        <w:t>Многоквартирный жилой дом, на капитальный ремонт общего имущества которого испрашивается заявителем дополнительная помощь, не должен быть включен в Региональную программу по проведению капитального ремонта общего имущества в многоквартирных домах на территории Ростовской области на текущий год.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 Администрация в день поступления заявления регистрирует его и созывает собрание </w:t>
      </w:r>
      <w:r>
        <w:rPr>
          <w:rFonts w:ascii="Times New Roman" w:hAnsi="Times New Roman" w:eastAsia="Times New Roman" w:cs="Times New Roman"/>
          <w:i/>
          <w:color w:val="FF0000"/>
          <w:sz w:val="28"/>
          <w:szCs w:val="28"/>
          <w:lang w:eastAsia="ru-RU"/>
        </w:rPr>
        <w:t xml:space="preserve">по вопросам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«Николаевское сельское поселение»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(далее – комиссия).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Численный состав комиссии должен составлять не менее пяти человек. Персональный состав комиссии и порядок ее деятельности определяется постановлением Администрации.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Комиссия состоит из председателя, его заместителя, секретаря и членов комиссии.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состав комиссии включаются лица, имеющие специальные познания в области строительных работ и проектирования, представители Администрации.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Заявитель вправе принимать участие в заседании комиссии, на котором рассматривается его заявление.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Комиссия осуществляет свою деятельность на безвозмездной основе. Материально-техническое и организационное обеспечение работы комиссии осуществляет Администрация.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2.4. Комиссия в течение одного рабочего дня, следующего за днем регистрации заявления, проводит заседание, на котором рассматривает поступившее заявление и принимает по нему одно из следующих решений: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о предоставлении дополнительной помощи в связи с наличием неотложной необходимости в проведении капитального ремонта общего имущества в многоквартирном доме. Указанным решением утверждается перечень услуг и (или) работ по капитальному ремонту, необходимых для устранения обстоятельств, указанных в подпунктах 1-3 пункта 1.5 настоящего Положения, и сумма фактических затрат на проведение восстановительных работ по капитальному ремонту общего имущества в многоквартирном доме;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об отказе в предоставлении дополнительной помощи в связи с наличием неотложной необходимости в проведении капитального ремонта общего имущества в многоквартирном доме.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2.5. Основаниями для отказа в предоставлении дополнительной помощи в связи с наличием неотложной необходимости в проведении капитального ремонта общего имущества в многоквартирном доме являются: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несоответствие представленных получателем субсидии документов требованиям, определенным пунктом 2.1 настоящего Положения, или непредставление (предоставление не в полном объеме) указанных документов;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недостоверность представленной заявителем информации;</w:t>
      </w:r>
    </w:p>
    <w:p>
      <w:pPr>
        <w:widowControl w:val="0"/>
        <w:tabs>
          <w:tab w:val="left" w:pos="1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несоответствие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квартала;</w:t>
      </w:r>
    </w:p>
    <w:p>
      <w:pPr>
        <w:widowControl w:val="0"/>
        <w:tabs>
          <w:tab w:val="left" w:pos="1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 отсутствие в местном бюджете средств, предусмотренных на указанные цели на текущий финансовый год;</w:t>
      </w:r>
    </w:p>
    <w:p>
      <w:pPr>
        <w:widowControl w:val="0"/>
        <w:tabs>
          <w:tab w:val="left" w:pos="1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предоставление ранее Администрацией дополнительной помощи на проведение капитального ремонта указанного в заявлении общего имущества многоквартирного дома.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2.6. В день принятия решения комиссия незамедлительно направляет его Главе Администрации, а также уведомляет о принятом решении заявителя любым доступным способом (по телефону, электронной почтой, вручением копии решения нарочно и т.д.).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2.7. В течение трех рабочих дней со дня принятия комиссией решения о наличии неотложной необходимости в проведении капитального ремонта общего имущества в многоквартирном доме Администрация осуществляет одно из следующих действий: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заключает с заявителем, соответствующим требованиям пункта 2.8 настоящего Положения, договор (соглашение) о предоставлении дополнительной помощи с связи с возникновением неотложной необходимости в проведении капитального ремонта общего имущества в многоквартирном доме (далее - договор (соглашение) о предоставлении дополнительной помощи) по форме согласно приложению 1 к настоящему Положению;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направляет заявителю, не соответствующему требованиям пункта 2.8 настоящего Положения, мотивированное уведомление о невозможности заключения договора (соглашения) о предоставлении дополнительной помощи.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2.8. Получатели дополнительной помощи должны соответствовать следующим требованиям на первое число месяца, предшествующего месяцу, в котором планируется заключение договора (соглашения) о предоставлении дополнительной помощи: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5) не должны получать средства из местного бюджета на основании иных нормативных правовых актов или муниципальных правовых актов на цели, указанные в пункте 1.2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instrText xml:space="preserve">Постановление Администрации города Югорска Ханты-Мансийского автономного округа - Югры от 19.09.2017 N 2255</w:instrTex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instrText xml:space="preserve">Статус: действует"</w:instrTex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настоящего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ложения.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2.9. Договором (соглашением) о предоставлении дополнительной помощи определяется размер дополнительной помощи, ее возвратность или безвозвратность.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2.10. Обязательным условием предоставления дополнительной помощи, включаемым в договоры (соглашения) о предоставлении дополнительно помощи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дополнительной помощи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дополнительной помощи, на осуществление Администрацией и органами муниципального финансового контроля Администрации проверок соблюдения ими условий, целей и порядка предоставления дополнительной помощи, установленных настоящим Положением.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2.11.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Вариант 1: </w:t>
      </w:r>
      <w:r>
        <w:rPr>
          <w:rFonts w:ascii="Times New Roman" w:hAnsi="Times New Roman" w:eastAsia="Times New Roman" w:cs="Times New Roman"/>
          <w:i/>
          <w:color w:val="FF0000"/>
          <w:sz w:val="28"/>
          <w:szCs w:val="28"/>
          <w:lang w:eastAsia="ru-RU"/>
        </w:rPr>
        <w:t>Дополнительная помощь перечисляется в безналичной форме на расчетный счет получателя, открытый в кредитной организации, в течение пяти рабочих дней с момента подписания обеими сторонами договора (соглашения) о предоставлении дополнительной помощи.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2.12. Получатель дополнительной помощи обязан до окончания ремонтных работ ежеквартально до 15 числя месяца, следующего за отчетным периодом, предоставлять в Администрацию отчет об использовании средств дополнительной помощи по форме согласно приложению 2 к настоящему Положению.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Раздел 3.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Контроль за соблюдением условий, целей и порядка предоставления дополнительной помощи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3.1. Обязательные проверки соблюдения условий, целей и порядка предоставления дополнительной помощи ее получателями осуществляются Администрацией и органами муниципального финансового контроля Администрации в порядке, определенном муниципальными правовыми актами.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3.2. Основными задачами обязательной проверки являются: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1) предупреждение, выявление и пресечение нарушений бюджетного законодательства, фактов нецелевого и (или) неэффективного использования дополнительной помощи;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2) контроль за соблюдением получателями дополнительной помощи условий и порядка получения, использования и возврата дополнительной помощи;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3) контроль за осуществлением мер по устранению выявленных нарушений бюджетного законодательства, настоящего Положения, исполнением решений контролирующих органов.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Раздел 4.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Ответственность за нарушение условий, целей и порядка предоставления дополнительной помощи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4.1. Получатели дополнительной помощи несут ответственность за достоверность и полноту сведений, предоставляемых в соответствии с настоящим Положением, а также за целевое и эффективное использование средств местного бюджета, предоставляемых в рамках дополнительной помощи, в соответствии с действующим законодательством Российской Федерации, Ростовской области и муниципальными правовыми актами Николаевского сельского поселения.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4.2. Предоставление дополнительной помощи приостанавливается в случае: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несвоевременного предоставления получателем дополнительной помощи отчета об использовании средств дополнительной помощи;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поступления в Администрацию информации о несоблюдении получателем дополнительной помощи условий и порядка ее получения и использования.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4.3. Решение о приостановлении предоставления дополнительной помощи принимается Главой Администрации в виде распоряжения в течение трех рабочих дней со дня, когда стало известно о наступлении обстоятельств, являющихся основанием для данного решения.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приостановлении предоставления дополнительной помощи и о возобновлении предоставления дополнительной помощи ввиду отсутствия обстоятельств, являвшихся основанием для ее приостановления, уведомляется ее получатель в течение трех рабочих дней с момента принятия такого решения Главой Администрации.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4.4. Предоставление дополнительной помощи прекращается в случае: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установления по результатам обязательной проверки факта несоблюдения получателем дополнительной помощи условий и порядка ее получения и использования, в том числе факта нецелевого использования средств дополнительной помощи ее получателем;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неисполнения или ненадлежащего исполнения получателем дополнительной помощи обязательств, предусмотренных договором (соглашением) о предоставлении дополнительной помощи;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объявления о несостоятельности (банкротстве), ликвидации или реорганизации получателя дополнительной помощи.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4.5. Решение о прекращении предоставления дополнительной помощи принимается Главой Администрации в виде распоряжения в течение трех рабочих дней со дня, когда стало известно о наступлении обстоятельств, являющихся основанием для данного решения.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прекращении предоставления дополнительной помощи уведомляется ее получатель в течение трех рабочих дней с момента принятия такого решения Главой Администрации.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4.6. Денежные средства подлежат возврату в местный бюджет получателем дополнительной помощи в случае: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неиспользования или неполного использования (при условии завершения ремонтных работ и расчетов с подрядными организациями в полном объеме) дополнительной помощи получателем;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нецелевого использования получателем дополнительной помощи, в том числе выявленного по результатам контрольных мероприятий Администрации и органов муниципального финансового контроля;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неисполнения и (или) ненадлежащего исполнения получателем дополнительной помощи обязательств, предусмотренных договором (соглашением) о предоставлении дополнительной помощи;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выявления факта предоставления недостоверных сведений, послуживших основанием для предоставления дополнительной помощи, и (или) документов, подтверждающих выполнение работ;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несостоятельности (банкротства), ликвидации или реорганизации получателя дополнительной помощи;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6) в иных случаях, предусмотренных действующим законодательством.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4.7. Требование о возврате в местный бюджет денежных средств получателем дополнительной помощи направляется Администрацией получателю дополнительной помощи не позднее пяти рабочих дней со дня установления хотя бы одного из обстоятельств, указанных в пункте 4.6 настоящего Положения.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Возврат в местный бюджет денежных средств получателем дополнительной помощи производится в течение 10 банковских дней со дня получения соответствующего требования путем перечисления денежных средств в местный бюджет по реквизитам, указанным в соглашении.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4.8. В случае неисполнения в установленный срок требования о возврате в местный бюджет денежных средств получателем дополнительной помощи Администрация в течение 30 календарных дней со дня истечения указанного срока принимает меры к принудительному взысканию указанных денежных средств в судебном порядке в соответствии с действующим законодательством.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4.9. Возврат в текущем финансовом году получателем дополнительной помощи остатков бюджетных средств, не использованных в отчетном финансовом году, осуществляется получателем дополнительной помощи в случаях, предусмотренных договором (соглашением) о предоставлении дополнительной помощи, в течение первых пяти рабочих дней текущего финансового года.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</w:p>
    <w:p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1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Положению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«Николаевское сельское поселение», утвержденному Решением Собрания депутатов Николаевского сельского поселения от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136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Договор (соглашение) N___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предоставлении дополнительной помощи с связи с возникновением неотложной необходимости в проведении капитального ремонта общего имущества в многоквартирном доме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с. Николаевка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«___»_________ 2018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Администрация Николаевского сельского поселения Неклиновского района Ростовской области в лице Главы Администрации Николаевского сельского поселения Елены Павловны Ковалевой, действующей на основании Устава муниципального образования «Николаевское», именуемая в дальнейшем «Администрация», с одной стороны, и ______________________________ (ИНН) в лице ________________________________, действующего на основании ___________________________________, именуемое в дальнейшем «Получатель субсидии», с другой стороны, именуемые вместе «Стороны», заключили настоящий договор (соглашение) о нижеследующем: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Общие положения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Настоящий договор (соглашение) заключен в соответствии с бюджетным законодательством Российской Федерации, на основании Положения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«Николаевское сельское поселение», утвержденного Решением Собрания депутатов Николаевского сельского поселения от __.__.2018 № ___ (далее - Положение).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Предмет договора (соглашения)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Предметом настоящего договора (соглашения) является предоставление в 20__ году/20__ - 20__ годах дополнительной помощи в виде субсидии с связи с возникновением неотложной необходимости в проведении капитального ремонта общего имущества в многоквартирном доме по адресу: _______________________________________________________ (далее – субсидия).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Целью предоставления субсидии является________________________________________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 Предоставляемая в соответствии с настоящим договором (соглашением) субсидия имеет целевое назначение и не может быть использована на цели, не предусмотренные пунктом 2.2 настоящего договора (соглашения).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 Размер субсидии, предоставляемой Получателю субсидии, составляет ________________ (___________________) рублей.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 Источником финансирования субсидии является бюджет муниципального образования «Николаевское сельское поселение».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2.6. Субсидия предоставляется Получателю субсидии на условиях _____________________________ (возвратности/невозвратности).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Возврат субсидии осуществляется _________________________________________________.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Порядок предоставления субсидии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 Расчет фактического размера субсидии, предоставляемой Получателю субсидии по настоящему договору (соглашению), осуществляется в соответствии с Порядком на основании представленных Получателем субсидии документов, подтверждающих необходимость проведения неотложного капитального ремонта общего имущества в многоквартирном доме и обосновывающих сумму фактических затрат на проведение восстановительных работ по капитальному ремонту общего имущества в многоквартирном доме.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3.2. Документы, указанные в пункте 3.1 настоящего договора (соглашения), являются неотъемлемой частью настоящего договора (соглашения).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Вариант 2: </w:t>
      </w:r>
      <w:r>
        <w:rPr>
          <w:rFonts w:ascii="Times New Roman" w:hAnsi="Times New Roman" w:eastAsia="Times New Roman" w:cs="Times New Roman"/>
          <w:i/>
          <w:color w:val="FF0000"/>
          <w:sz w:val="24"/>
          <w:szCs w:val="24"/>
          <w:lang w:eastAsia="ru-RU"/>
        </w:rPr>
        <w:t>Субсидия перечисляется в безналичной форме на расчетный счет Получателя субсидии, открытый в кредитной организации, в течение пяти рабочих дней с момента подписания обеими сторонами настоящего договора (соглашения).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Права и обязанности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 Администрация имеет право: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4.1.1. Запрашивать и получать от Получателя субсидии необходимую информацию по предмету настоящего договора (соглашения);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4.1.2. Осуществлять обязательную проверку соблюдения Получателем субсидии условий, цели и порядка предоставления субсидии;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4.1.3. Приостановить или прекратить предоставление субсидии по основаниям, предусмотренным пунктами 4.2 и 4.4 Положения;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4.1.4. В случае установления факта нарушения Получателем субсидии порядка, целей и условий предоставления субсидии, предусмотренных Положением и настоящим договором (соглашением), направить Получателю субсидии требование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возврате в местный бюджет денежных средств получателем дополнительной помощи в размере и в сроки, определенные в указанном требовании в соответствии с Положением;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4.1.5. Направить Получателю субсидии требование о возврате в текущем финансовом году остатков субсидии, не использованных в отчетном финансовом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4.1.6. Осуществлять иные права в соответствии с бюджетным законодательством Российской Федерации и Положением.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 Администрация обязуется: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4.2.1. Предоставить субсидию Получателю субсидии в соответствии с условиями, определенными настоящим договором (соглашением);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4.2.2. Проверять соблюдение Получателем субсидии условий и порядка предоставления и использования субсидии в пределах имеющихся полномочий и в порядке, установленном действующим законодательством, муниципальными правовыми актами и настоящим договором (соглашением).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 Получатель субсидии имеет право на своевременное получение субсидии.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 Получатель субсидии обязуется: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4.4.1. Обеспечить целевое и эффективное использование субсидии на цели, определенные настоящим договором (соглашением);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4.4.2. Вести учет полученных средств субсидии в порядке, установленном действующим законодательством;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4.4.3. Возвратить по требованию Администрации в установленные сроки всю сумму субсидии или остатки субсидии,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 использованные в отчетном финансовом году;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4.4.4. Обеспечить выполнение капитального ремонта общего имущества в многоквартирном доме в соответствии с действующим законодательством, с соблюдением всех строительных норм и правил.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Ответственность Сторон и порядок разрешения споров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 Получатель субсидии и Администрация несут ответственность за неисполнение или ненадлежащее исполнение обязательств по настоящему договору (соглашению) в соответствии с федеральным законодательством, законодательством Ростовской области, муниципальными нормативно-правовыми актами Николаевского сельского поселения.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5.2. Все разногласия Сторон, вытекающие из выполнения условий настоящего договора (соглашения), подлежат урегулированию путем переговоров.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5.3. Все споры, не урегулированные Сторонами договора (соглашения) путем переговоров, могут быть рассмотрены в судебном порядке.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Срок действия договора (соглашения) и прочие условия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 Настоящий договор (соглашение) вступает в силу с момента его подписания и действует до полного исполнения Сторонами своих обязательств.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6.2. Условия, не урегулированные Сторонами в договоре (соглашении), регулируются федеральным законодательством РФ, законодательством Ростовской области, муниципальными нормативными правовыми актами Николаевского сельского поселения.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6.3. Все изменения и дополнения к настоящему договору (соглашению) оформляются дополнительными соглашениями, являющимися неотъемлемой частью настоящего договора (соглашения).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6.4. В случае изменения юридического адреса или реквизитов стороны настоящего договора (соглашения), она в течение 5 рабочих дней со дня изменения юридического адреса или реквизитов в обязательном порядке должна письменно уведомить об изменениях другую сторону договора (соглашения).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6.5. Настоящий договор (соглашение) составлено в двух экземплярах, имеющих равную юридическую силу, по одному для каждой из Сторон.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headerReference r:id="rId3" w:type="default"/>
          <w:pgSz w:w="11906" w:h="16838"/>
          <w:pgMar w:top="694" w:right="567" w:bottom="1134" w:left="1134" w:header="709" w:footer="709" w:gutter="0"/>
          <w:cols w:space="708" w:num="1"/>
          <w:titlePg/>
          <w:docGrid w:linePitch="360" w:charSpace="0"/>
        </w:sectPr>
      </w:pPr>
    </w:p>
    <w:p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2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Положению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«Николаевское сельское поселение», утвержденному Решением Собрания депутатов Николаевского сельского поселения от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136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4"/>
          <w:lang w:eastAsia="ru-RU"/>
        </w:rPr>
        <w:t xml:space="preserve">Отчет об использовании средств дополнительной помощи при возникновении неотложной необходимости в проведении капитального ремонта общего имущества в многоквартирном доме по адресу: ______________________________________________________________________________ за ____ квартал 20____ года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4"/>
          <w:lang w:eastAsia="ru-RU"/>
        </w:rPr>
      </w:pPr>
    </w:p>
    <w:tbl>
      <w:tblPr>
        <w:tblStyle w:val="5"/>
        <w:tblW w:w="14573" w:type="dxa"/>
        <w:tblInd w:w="20" w:type="dxa"/>
        <w:tblLayout w:type="fixed"/>
        <w:tblCellMar>
          <w:top w:w="0" w:type="dxa"/>
          <w:left w:w="90" w:type="dxa"/>
          <w:bottom w:w="0" w:type="dxa"/>
          <w:right w:w="90" w:type="dxa"/>
        </w:tblCellMar>
      </w:tblPr>
      <w:tblGrid>
        <w:gridCol w:w="435"/>
        <w:gridCol w:w="1550"/>
        <w:gridCol w:w="1389"/>
        <w:gridCol w:w="1418"/>
        <w:gridCol w:w="1559"/>
        <w:gridCol w:w="1418"/>
        <w:gridCol w:w="1276"/>
        <w:gridCol w:w="1276"/>
        <w:gridCol w:w="1558"/>
        <w:gridCol w:w="1276"/>
        <w:gridCol w:w="1418"/>
      </w:tblGrid>
      <w:tr>
        <w:tblPrEx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Наименование объектов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Плановая стоимость ремонта, руб.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Сумма выполненных работ (по актам КС-2, КС-3)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Получено субсидии, руб.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Использовано субсидии, руб.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Возврат средств в местный бюджет, руб.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Остаток средств (4 - 6 - 7) 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>
        <w:tblPrEx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4"/>
          <w:lang w:eastAsia="ru-RU"/>
        </w:rPr>
        <w:t>Руководитель: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4"/>
          <w:lang w:eastAsia="ru-RU"/>
        </w:rPr>
        <w:t>Бухгалтер: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4"/>
          <w:lang w:eastAsia="ru-RU"/>
        </w:rPr>
        <w:t>Исполнитель: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567" w:right="1134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1464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48"/>
    <w:rsid w:val="00000671"/>
    <w:rsid w:val="00001ABF"/>
    <w:rsid w:val="000056A0"/>
    <w:rsid w:val="00013D77"/>
    <w:rsid w:val="00022666"/>
    <w:rsid w:val="00036BA2"/>
    <w:rsid w:val="00040EFB"/>
    <w:rsid w:val="00044375"/>
    <w:rsid w:val="00062F17"/>
    <w:rsid w:val="00067992"/>
    <w:rsid w:val="00072606"/>
    <w:rsid w:val="000814AE"/>
    <w:rsid w:val="00082B14"/>
    <w:rsid w:val="00094045"/>
    <w:rsid w:val="0009668F"/>
    <w:rsid w:val="000A760A"/>
    <w:rsid w:val="000C6EDC"/>
    <w:rsid w:val="000D0AC5"/>
    <w:rsid w:val="000E0E9D"/>
    <w:rsid w:val="000E3DC2"/>
    <w:rsid w:val="000E65FD"/>
    <w:rsid w:val="000F1809"/>
    <w:rsid w:val="00116FC0"/>
    <w:rsid w:val="00117A66"/>
    <w:rsid w:val="00121328"/>
    <w:rsid w:val="00130AFE"/>
    <w:rsid w:val="00141D3E"/>
    <w:rsid w:val="0014297D"/>
    <w:rsid w:val="00151B37"/>
    <w:rsid w:val="00153691"/>
    <w:rsid w:val="00157351"/>
    <w:rsid w:val="00167BD7"/>
    <w:rsid w:val="00173AA2"/>
    <w:rsid w:val="001846FD"/>
    <w:rsid w:val="00185CA9"/>
    <w:rsid w:val="00186410"/>
    <w:rsid w:val="001A0BA5"/>
    <w:rsid w:val="001D6AB3"/>
    <w:rsid w:val="001E7DF4"/>
    <w:rsid w:val="001F497F"/>
    <w:rsid w:val="00201610"/>
    <w:rsid w:val="0020208F"/>
    <w:rsid w:val="0020412A"/>
    <w:rsid w:val="00221C05"/>
    <w:rsid w:val="00223C70"/>
    <w:rsid w:val="00226565"/>
    <w:rsid w:val="00232A8B"/>
    <w:rsid w:val="00241896"/>
    <w:rsid w:val="002523AE"/>
    <w:rsid w:val="00285A1C"/>
    <w:rsid w:val="0029004A"/>
    <w:rsid w:val="002920C9"/>
    <w:rsid w:val="002A2B32"/>
    <w:rsid w:val="002B1D41"/>
    <w:rsid w:val="002B6183"/>
    <w:rsid w:val="002C5B14"/>
    <w:rsid w:val="002C5D6B"/>
    <w:rsid w:val="002D048D"/>
    <w:rsid w:val="002D3F1A"/>
    <w:rsid w:val="00301793"/>
    <w:rsid w:val="0030516B"/>
    <w:rsid w:val="00324948"/>
    <w:rsid w:val="00330B05"/>
    <w:rsid w:val="003470B3"/>
    <w:rsid w:val="0035713C"/>
    <w:rsid w:val="00372130"/>
    <w:rsid w:val="0038146D"/>
    <w:rsid w:val="003937E1"/>
    <w:rsid w:val="0039658B"/>
    <w:rsid w:val="0039724F"/>
    <w:rsid w:val="003A4EC8"/>
    <w:rsid w:val="003A5A92"/>
    <w:rsid w:val="003A6C79"/>
    <w:rsid w:val="003B4EF4"/>
    <w:rsid w:val="003C2A5D"/>
    <w:rsid w:val="003C73DA"/>
    <w:rsid w:val="003D0EC1"/>
    <w:rsid w:val="003D0EFE"/>
    <w:rsid w:val="00404796"/>
    <w:rsid w:val="00412272"/>
    <w:rsid w:val="004161AF"/>
    <w:rsid w:val="00427291"/>
    <w:rsid w:val="00431607"/>
    <w:rsid w:val="004406A9"/>
    <w:rsid w:val="00447023"/>
    <w:rsid w:val="00461B8B"/>
    <w:rsid w:val="00473FAF"/>
    <w:rsid w:val="004A117B"/>
    <w:rsid w:val="004B10F7"/>
    <w:rsid w:val="004E2AEA"/>
    <w:rsid w:val="004F2468"/>
    <w:rsid w:val="00511903"/>
    <w:rsid w:val="00551439"/>
    <w:rsid w:val="00572C29"/>
    <w:rsid w:val="005B302F"/>
    <w:rsid w:val="005E3918"/>
    <w:rsid w:val="005F17AC"/>
    <w:rsid w:val="005F4935"/>
    <w:rsid w:val="005F5B6B"/>
    <w:rsid w:val="006009B7"/>
    <w:rsid w:val="00614648"/>
    <w:rsid w:val="0061561D"/>
    <w:rsid w:val="00617BC1"/>
    <w:rsid w:val="00622285"/>
    <w:rsid w:val="00625821"/>
    <w:rsid w:val="00625DE5"/>
    <w:rsid w:val="00630616"/>
    <w:rsid w:val="00643DC2"/>
    <w:rsid w:val="006901A7"/>
    <w:rsid w:val="006A20C5"/>
    <w:rsid w:val="006B3DCC"/>
    <w:rsid w:val="006D2819"/>
    <w:rsid w:val="006D756C"/>
    <w:rsid w:val="006F4ACD"/>
    <w:rsid w:val="00701F73"/>
    <w:rsid w:val="00736912"/>
    <w:rsid w:val="00752B0B"/>
    <w:rsid w:val="00752C4A"/>
    <w:rsid w:val="00755717"/>
    <w:rsid w:val="007915FF"/>
    <w:rsid w:val="007A3456"/>
    <w:rsid w:val="007B0C2B"/>
    <w:rsid w:val="007D1AE6"/>
    <w:rsid w:val="007E017A"/>
    <w:rsid w:val="007E164E"/>
    <w:rsid w:val="007E33F5"/>
    <w:rsid w:val="007E562E"/>
    <w:rsid w:val="008013F0"/>
    <w:rsid w:val="00810C77"/>
    <w:rsid w:val="008263F8"/>
    <w:rsid w:val="00834F79"/>
    <w:rsid w:val="008368D7"/>
    <w:rsid w:val="0085217C"/>
    <w:rsid w:val="00895798"/>
    <w:rsid w:val="00897D43"/>
    <w:rsid w:val="008B490A"/>
    <w:rsid w:val="008C7C3D"/>
    <w:rsid w:val="008E2979"/>
    <w:rsid w:val="008E330D"/>
    <w:rsid w:val="008F149B"/>
    <w:rsid w:val="008F6B6A"/>
    <w:rsid w:val="008F6C07"/>
    <w:rsid w:val="00902536"/>
    <w:rsid w:val="00906A9E"/>
    <w:rsid w:val="009132D7"/>
    <w:rsid w:val="009134D7"/>
    <w:rsid w:val="00936CAB"/>
    <w:rsid w:val="009432E2"/>
    <w:rsid w:val="009647DC"/>
    <w:rsid w:val="0096754A"/>
    <w:rsid w:val="00970DC8"/>
    <w:rsid w:val="00983D5A"/>
    <w:rsid w:val="009A1862"/>
    <w:rsid w:val="009B4169"/>
    <w:rsid w:val="009D0CC3"/>
    <w:rsid w:val="009E194B"/>
    <w:rsid w:val="009E1ED5"/>
    <w:rsid w:val="009E2D9C"/>
    <w:rsid w:val="00A01896"/>
    <w:rsid w:val="00A060EE"/>
    <w:rsid w:val="00A13207"/>
    <w:rsid w:val="00A20780"/>
    <w:rsid w:val="00A24189"/>
    <w:rsid w:val="00A402CB"/>
    <w:rsid w:val="00A42B78"/>
    <w:rsid w:val="00A50EA2"/>
    <w:rsid w:val="00A52754"/>
    <w:rsid w:val="00A84741"/>
    <w:rsid w:val="00A91F8E"/>
    <w:rsid w:val="00AA0C87"/>
    <w:rsid w:val="00AA1D40"/>
    <w:rsid w:val="00AB2A1A"/>
    <w:rsid w:val="00AD156B"/>
    <w:rsid w:val="00AD72D7"/>
    <w:rsid w:val="00AE13B8"/>
    <w:rsid w:val="00AE3E84"/>
    <w:rsid w:val="00AE541C"/>
    <w:rsid w:val="00AE6396"/>
    <w:rsid w:val="00AF3371"/>
    <w:rsid w:val="00AF6697"/>
    <w:rsid w:val="00B044F2"/>
    <w:rsid w:val="00B11601"/>
    <w:rsid w:val="00B13511"/>
    <w:rsid w:val="00B30D17"/>
    <w:rsid w:val="00B356ED"/>
    <w:rsid w:val="00B4065F"/>
    <w:rsid w:val="00B51DCC"/>
    <w:rsid w:val="00B521D7"/>
    <w:rsid w:val="00B547E1"/>
    <w:rsid w:val="00B67FCF"/>
    <w:rsid w:val="00B80374"/>
    <w:rsid w:val="00B81B89"/>
    <w:rsid w:val="00B90D3E"/>
    <w:rsid w:val="00B92C56"/>
    <w:rsid w:val="00B9460F"/>
    <w:rsid w:val="00B94E76"/>
    <w:rsid w:val="00BB3242"/>
    <w:rsid w:val="00BC3C84"/>
    <w:rsid w:val="00BC5F52"/>
    <w:rsid w:val="00BD64F3"/>
    <w:rsid w:val="00BD7F8E"/>
    <w:rsid w:val="00BF23DD"/>
    <w:rsid w:val="00C40430"/>
    <w:rsid w:val="00C50F08"/>
    <w:rsid w:val="00C56134"/>
    <w:rsid w:val="00C643FD"/>
    <w:rsid w:val="00C675D1"/>
    <w:rsid w:val="00C716DA"/>
    <w:rsid w:val="00C868F6"/>
    <w:rsid w:val="00CB1AB8"/>
    <w:rsid w:val="00CB2BB6"/>
    <w:rsid w:val="00CB781D"/>
    <w:rsid w:val="00CB7C05"/>
    <w:rsid w:val="00CC4DA6"/>
    <w:rsid w:val="00CD48C2"/>
    <w:rsid w:val="00D07923"/>
    <w:rsid w:val="00D24846"/>
    <w:rsid w:val="00D31818"/>
    <w:rsid w:val="00D36ED2"/>
    <w:rsid w:val="00D36EFF"/>
    <w:rsid w:val="00D44F29"/>
    <w:rsid w:val="00D60797"/>
    <w:rsid w:val="00D62464"/>
    <w:rsid w:val="00D818BE"/>
    <w:rsid w:val="00D86953"/>
    <w:rsid w:val="00DA4E7E"/>
    <w:rsid w:val="00DC5359"/>
    <w:rsid w:val="00DC60A5"/>
    <w:rsid w:val="00DC74E8"/>
    <w:rsid w:val="00DF6D17"/>
    <w:rsid w:val="00E021FA"/>
    <w:rsid w:val="00E204FC"/>
    <w:rsid w:val="00E31E96"/>
    <w:rsid w:val="00E5158B"/>
    <w:rsid w:val="00E51A8A"/>
    <w:rsid w:val="00E67B75"/>
    <w:rsid w:val="00E753DA"/>
    <w:rsid w:val="00E769D7"/>
    <w:rsid w:val="00E8326E"/>
    <w:rsid w:val="00E94DEC"/>
    <w:rsid w:val="00EB1080"/>
    <w:rsid w:val="00EB226E"/>
    <w:rsid w:val="00EB2847"/>
    <w:rsid w:val="00EB55A2"/>
    <w:rsid w:val="00EB7B23"/>
    <w:rsid w:val="00ED10AC"/>
    <w:rsid w:val="00ED1D3A"/>
    <w:rsid w:val="00EF483D"/>
    <w:rsid w:val="00EF5A01"/>
    <w:rsid w:val="00F0340F"/>
    <w:rsid w:val="00F05B0A"/>
    <w:rsid w:val="00F10188"/>
    <w:rsid w:val="00F346A6"/>
    <w:rsid w:val="00F53433"/>
    <w:rsid w:val="00F62364"/>
    <w:rsid w:val="00F658ED"/>
    <w:rsid w:val="00F66461"/>
    <w:rsid w:val="00F74152"/>
    <w:rsid w:val="00F87414"/>
    <w:rsid w:val="00FA7930"/>
    <w:rsid w:val="00FD526D"/>
    <w:rsid w:val="00FD7AF7"/>
    <w:rsid w:val="00FF70FB"/>
    <w:rsid w:val="13D41611"/>
    <w:rsid w:val="63B1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Верхний колонтитул Знак"/>
    <w:basedOn w:val="4"/>
    <w:link w:val="2"/>
    <w:uiPriority w:val="99"/>
  </w:style>
  <w:style w:type="character" w:customStyle="1" w:styleId="8">
    <w:name w:val="Нижний колонтитул Знак"/>
    <w:basedOn w:val="4"/>
    <w:link w:val="3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4942</Words>
  <Characters>28173</Characters>
  <Lines>234</Lines>
  <Paragraphs>66</Paragraphs>
  <TotalTime>1</TotalTime>
  <ScaleCrop>false</ScaleCrop>
  <LinksUpToDate>false</LinksUpToDate>
  <CharactersWithSpaces>33049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2018-06-18T14:54:00Z</dcterms:created>
  <dc:creator>Любовь Шпорт (ЮК "АЛЕКСО")</dc:creator>
  <cp:lastModifiedBy>User</cp:lastModifiedBy>
  <cp:lastPrinted>2018-12-20T11:43:41Z</cp:lastPrinted>
  <dcterms:modified xsi:type="dcterms:W3CDTF">2018-12-20T11:43:57Z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