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93" w:rsidRDefault="00632F93">
      <w:pPr>
        <w:spacing w:after="0" w:line="240" w:lineRule="auto"/>
      </w:pPr>
    </w:p>
    <w:p w:rsidR="00632F93" w:rsidRDefault="00684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32F93" w:rsidRDefault="00684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проведении независимой оценки качества оказания услуг</w:t>
      </w:r>
    </w:p>
    <w:p w:rsidR="00632F93" w:rsidRDefault="00684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организациями культуры МО «</w:t>
      </w:r>
      <w:r>
        <w:rPr>
          <w:rFonts w:ascii="Times New Roman" w:hAnsi="Times New Roman"/>
          <w:b/>
          <w:sz w:val="28"/>
          <w:szCs w:val="28"/>
        </w:rPr>
        <w:t>Николаевское</w:t>
      </w:r>
      <w:r>
        <w:rPr>
          <w:rFonts w:ascii="Times New Roman" w:hAnsi="Times New Roman"/>
          <w:b/>
          <w:sz w:val="28"/>
          <w:szCs w:val="28"/>
        </w:rPr>
        <w:t xml:space="preserve"> сельское поселение» в 20</w:t>
      </w:r>
      <w:r w:rsidR="001876A8">
        <w:rPr>
          <w:rFonts w:ascii="Times New Roman" w:hAnsi="Times New Roman"/>
          <w:b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2F93" w:rsidRDefault="00632F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2F93" w:rsidRDefault="00684DA5">
      <w:pPr>
        <w:spacing w:line="298" w:lineRule="exact"/>
        <w:ind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Независимая оценка качества оказания услуг учреждением культуры МО «</w:t>
      </w:r>
      <w:r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 осуществлялась в соответствии с  Федеральным законом от 5 декабря 2017 года № 392-ФЗ «О внесении изменений в отдельные акты Российской Федерации по вопросам совершенствования проведения независимой оценки качества условий оказания услу</w:t>
      </w:r>
      <w:r>
        <w:rPr>
          <w:rFonts w:ascii="Times New Roman" w:hAnsi="Times New Roman"/>
          <w:sz w:val="28"/>
          <w:szCs w:val="28"/>
        </w:rPr>
        <w:t>г организациями в сфере культуры, охраны здоровья, образования, социального обслуживания и федеральными учреждениями медико-социальной экспертизы», с приказом Министерства культуры РФ от 27.04.2018г  № 599 «Об утверждении показателей, характеризующих общие</w:t>
      </w:r>
      <w:r>
        <w:rPr>
          <w:rFonts w:ascii="Times New Roman" w:hAnsi="Times New Roman"/>
          <w:sz w:val="28"/>
          <w:szCs w:val="28"/>
        </w:rPr>
        <w:t xml:space="preserve"> критерии оценки качества условий оказания услуг организациями культуры» и приказом Министерства труда и социальной защиты Российской Федерации от 31. мая 2018г № 344н «Об утверждении Единого порядка расчета показателей, характеризующих общие критерии оцен</w:t>
      </w:r>
      <w:r>
        <w:rPr>
          <w:rFonts w:ascii="Times New Roman" w:hAnsi="Times New Roman"/>
          <w:sz w:val="28"/>
          <w:szCs w:val="28"/>
        </w:rPr>
        <w:t>ки качества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>
        <w:rPr>
          <w:rFonts w:ascii="Times New Roman" w:hAnsi="Times New Roman"/>
          <w:sz w:val="28"/>
          <w:szCs w:val="28"/>
        </w:rPr>
        <w:t>.</w:t>
      </w:r>
    </w:p>
    <w:p w:rsidR="00632F93" w:rsidRDefault="00684DA5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задачи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проведения </w:t>
      </w:r>
      <w:r>
        <w:rPr>
          <w:rFonts w:ascii="Times New Roman" w:hAnsi="Times New Roman" w:cs="Times New Roman"/>
          <w:color w:val="auto"/>
          <w:sz w:val="28"/>
          <w:szCs w:val="28"/>
        </w:rPr>
        <w:t>независимой оценки</w:t>
      </w:r>
    </w:p>
    <w:p w:rsidR="00632F93" w:rsidRDefault="00632F93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</w:t>
      </w:r>
      <w:r>
        <w:rPr>
          <w:rFonts w:ascii="Times New Roman" w:hAnsi="Times New Roman"/>
          <w:bCs/>
          <w:sz w:val="28"/>
          <w:szCs w:val="28"/>
        </w:rPr>
        <w:t xml:space="preserve"> реализации независимой оценки кач</w:t>
      </w:r>
      <w:r>
        <w:rPr>
          <w:rFonts w:ascii="Times New Roman" w:hAnsi="Times New Roman"/>
          <w:bCs/>
          <w:sz w:val="28"/>
          <w:szCs w:val="28"/>
        </w:rPr>
        <w:t xml:space="preserve">ества оказания услуг </w:t>
      </w:r>
      <w:r>
        <w:rPr>
          <w:rFonts w:ascii="Times New Roman" w:hAnsi="Times New Roman"/>
          <w:sz w:val="28"/>
          <w:szCs w:val="28"/>
        </w:rPr>
        <w:t>организациями культуры МО «</w:t>
      </w:r>
      <w:bookmarkStart w:id="0" w:name="_Hlk31092798"/>
      <w:r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bookmarkEnd w:id="0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632F93" w:rsidRDefault="00684D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улучшение информированности потребителей о качестве оказания услуг </w:t>
      </w:r>
      <w:r>
        <w:rPr>
          <w:rFonts w:ascii="Times New Roman" w:hAnsi="Times New Roman"/>
          <w:sz w:val="28"/>
          <w:szCs w:val="28"/>
        </w:rPr>
        <w:t>учреждениями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2F93" w:rsidRDefault="00684D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установление диалога между </w:t>
      </w:r>
      <w:r>
        <w:rPr>
          <w:rFonts w:ascii="Times New Roman" w:hAnsi="Times New Roman"/>
          <w:sz w:val="28"/>
          <w:szCs w:val="28"/>
        </w:rPr>
        <w:t xml:space="preserve">учреждениями культуры </w:t>
      </w:r>
      <w:r>
        <w:rPr>
          <w:rFonts w:ascii="Times New Roman" w:hAnsi="Times New Roman"/>
          <w:bCs/>
          <w:sz w:val="28"/>
          <w:szCs w:val="28"/>
        </w:rPr>
        <w:t>и гражданами - потребителями услуг;</w:t>
      </w:r>
    </w:p>
    <w:p w:rsidR="00632F93" w:rsidRDefault="00684DA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повышение качества организации услуг населению в сфере культуры.</w:t>
      </w:r>
    </w:p>
    <w:p w:rsidR="00632F93" w:rsidRDefault="00632F9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Проведение независимой оценки включало решение следующих </w:t>
      </w:r>
      <w:r>
        <w:rPr>
          <w:rFonts w:ascii="Times New Roman" w:hAnsi="Times New Roman"/>
          <w:b/>
          <w:bCs/>
          <w:sz w:val="28"/>
          <w:szCs w:val="28"/>
        </w:rPr>
        <w:t>задач:</w:t>
      </w:r>
    </w:p>
    <w:p w:rsidR="00632F93" w:rsidRDefault="00684D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и анализ практики учреждениями предоставления социальных услуг </w:t>
      </w:r>
      <w:r>
        <w:rPr>
          <w:rFonts w:ascii="Times New Roman" w:hAnsi="Times New Roman"/>
          <w:sz w:val="28"/>
          <w:szCs w:val="28"/>
        </w:rPr>
        <w:t>организациями культуры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2F93" w:rsidRDefault="00684D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получение сведений от получа</w:t>
      </w:r>
      <w:r>
        <w:rPr>
          <w:rFonts w:ascii="Times New Roman" w:hAnsi="Times New Roman"/>
          <w:bCs/>
          <w:sz w:val="28"/>
          <w:szCs w:val="28"/>
        </w:rPr>
        <w:t>телей социальных услуг о практике получения данных услуг;</w:t>
      </w:r>
    </w:p>
    <w:p w:rsidR="00632F93" w:rsidRDefault="00684D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выявление соответствия представления информации о работе </w:t>
      </w:r>
      <w:r>
        <w:rPr>
          <w:rFonts w:ascii="Times New Roman" w:hAnsi="Times New Roman"/>
          <w:sz w:val="28"/>
          <w:szCs w:val="28"/>
        </w:rPr>
        <w:t xml:space="preserve">организаций культуры </w:t>
      </w:r>
      <w:r>
        <w:rPr>
          <w:rFonts w:ascii="Times New Roman" w:hAnsi="Times New Roman"/>
          <w:bCs/>
          <w:sz w:val="28"/>
          <w:szCs w:val="28"/>
        </w:rPr>
        <w:t>на официальных сайтах критериям полноты, актуальности, удобства для посетителей и иных заинтересованных граждан;</w:t>
      </w:r>
    </w:p>
    <w:p w:rsidR="00632F93" w:rsidRDefault="00684D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обобщение и оценка полученных данных, построение рейтингов;</w:t>
      </w:r>
    </w:p>
    <w:p w:rsidR="00632F93" w:rsidRDefault="00684D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формирование предложений по повышению качества работы </w:t>
      </w:r>
      <w:r>
        <w:rPr>
          <w:rFonts w:ascii="Times New Roman" w:hAnsi="Times New Roman"/>
          <w:sz w:val="28"/>
          <w:szCs w:val="28"/>
        </w:rPr>
        <w:t>учреждений культуры МО «</w:t>
      </w:r>
      <w:r>
        <w:rPr>
          <w:rFonts w:ascii="Times New Roman" w:hAnsi="Times New Roman"/>
          <w:sz w:val="28"/>
          <w:szCs w:val="28"/>
        </w:rPr>
        <w:t>Николаевское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32F93" w:rsidRDefault="00684DA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подготовка предложений для улучшения качества работы </w:t>
      </w:r>
      <w:r>
        <w:rPr>
          <w:rFonts w:ascii="Times New Roman" w:hAnsi="Times New Roman"/>
          <w:sz w:val="28"/>
          <w:szCs w:val="28"/>
        </w:rPr>
        <w:t>организаций культуры МО «</w:t>
      </w:r>
      <w:r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t>евское</w:t>
      </w:r>
      <w:r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632F93" w:rsidRDefault="00632F93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F93" w:rsidRDefault="00684DA5">
      <w:pPr>
        <w:pStyle w:val="Default"/>
        <w:ind w:left="57" w:firstLine="709"/>
        <w:jc w:val="both"/>
        <w:rPr>
          <w:b/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с мая по сентябрь 20</w:t>
      </w:r>
      <w:r>
        <w:rPr>
          <w:color w:val="auto"/>
          <w:sz w:val="28"/>
          <w:szCs w:val="28"/>
        </w:rPr>
        <w:t>2</w:t>
      </w:r>
      <w:bookmarkStart w:id="1" w:name="_GoBack"/>
      <w:bookmarkEnd w:id="1"/>
      <w:r w:rsidR="001876A8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 xml:space="preserve"> года был проведен </w:t>
      </w:r>
      <w:r>
        <w:rPr>
          <w:bCs/>
          <w:sz w:val="28"/>
          <w:szCs w:val="28"/>
        </w:rPr>
        <w:t>комплекс работ по</w:t>
      </w:r>
      <w:r>
        <w:rPr>
          <w:rFonts w:eastAsia="Calibri"/>
          <w:bCs/>
          <w:sz w:val="28"/>
          <w:szCs w:val="28"/>
        </w:rPr>
        <w:t xml:space="preserve"> сбору, обобщению и анализу информации о качестве оказания</w:t>
      </w:r>
      <w:r w:rsidR="001876A8">
        <w:rPr>
          <w:rFonts w:eastAsia="Calibri"/>
          <w:bCs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услуг организациями культуры, подведомственных </w:t>
      </w:r>
      <w:r>
        <w:rPr>
          <w:bCs/>
          <w:color w:val="auto"/>
          <w:sz w:val="28"/>
          <w:szCs w:val="28"/>
        </w:rPr>
        <w:t xml:space="preserve">Администрации </w:t>
      </w:r>
      <w:r>
        <w:rPr>
          <w:bCs/>
          <w:color w:val="auto"/>
          <w:sz w:val="28"/>
          <w:szCs w:val="28"/>
        </w:rPr>
        <w:t>Николаевского</w:t>
      </w:r>
      <w:r>
        <w:rPr>
          <w:bCs/>
          <w:color w:val="auto"/>
          <w:sz w:val="28"/>
          <w:szCs w:val="28"/>
        </w:rPr>
        <w:t xml:space="preserve"> сельского поселения</w:t>
      </w:r>
    </w:p>
    <w:p w:rsidR="00632F93" w:rsidRDefault="00684DA5">
      <w:pPr>
        <w:pStyle w:val="Default"/>
        <w:ind w:left="57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Данные </w:t>
      </w:r>
      <w:r>
        <w:rPr>
          <w:color w:val="auto"/>
          <w:sz w:val="28"/>
          <w:szCs w:val="28"/>
        </w:rPr>
        <w:t>работы проводилась в отношении 1 учреждения культуры:</w:t>
      </w:r>
    </w:p>
    <w:p w:rsidR="00632F93" w:rsidRDefault="00632F93">
      <w:pPr>
        <w:pStyle w:val="Default"/>
        <w:ind w:left="57" w:firstLine="709"/>
        <w:rPr>
          <w:color w:val="auto"/>
          <w:sz w:val="28"/>
          <w:szCs w:val="28"/>
        </w:rPr>
      </w:pPr>
    </w:p>
    <w:p w:rsidR="00632F93" w:rsidRDefault="00684DA5">
      <w:pPr>
        <w:pStyle w:val="af1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МБУК «НДК» НР РО</w:t>
      </w:r>
    </w:p>
    <w:p w:rsidR="00632F93" w:rsidRDefault="00632F93">
      <w:pPr>
        <w:pStyle w:val="af1"/>
        <w:spacing w:after="0" w:line="240" w:lineRule="auto"/>
        <w:ind w:left="106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32F93" w:rsidRDefault="00632F93">
      <w:pPr>
        <w:rPr>
          <w:lang w:val="zh-CN"/>
        </w:rPr>
      </w:pPr>
    </w:p>
    <w:p w:rsidR="00632F93" w:rsidRDefault="00684DA5">
      <w:pPr>
        <w:pStyle w:val="2"/>
        <w:spacing w:before="0" w:line="240" w:lineRule="auto"/>
        <w:ind w:left="0" w:firstLine="709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Критерии независимой оценки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качества деятельности учреждений культуры. </w:t>
      </w:r>
    </w:p>
    <w:p w:rsidR="00632F93" w:rsidRDefault="00632F93">
      <w:pPr>
        <w:pStyle w:val="Default"/>
        <w:ind w:firstLine="720"/>
        <w:rPr>
          <w:b/>
          <w:sz w:val="23"/>
          <w:szCs w:val="23"/>
        </w:rPr>
      </w:pPr>
    </w:p>
    <w:p w:rsidR="00632F93" w:rsidRDefault="00684DA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 Открытость и доступность информации об учреждениях культуры</w:t>
      </w:r>
    </w:p>
    <w:p w:rsidR="00632F93" w:rsidRDefault="00684DA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.Комфортность условий предоставления услуг </w:t>
      </w:r>
      <w:r>
        <w:rPr>
          <w:rFonts w:ascii="Times New Roman" w:hAnsi="Times New Roman"/>
          <w:b/>
          <w:sz w:val="28"/>
          <w:szCs w:val="28"/>
        </w:rPr>
        <w:t>и доступность их получения</w:t>
      </w:r>
    </w:p>
    <w:p w:rsidR="00632F93" w:rsidRDefault="00684DA5">
      <w:pPr>
        <w:pStyle w:val="ConsPlusNormal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Доступность услуг для инвалидов </w:t>
      </w:r>
    </w:p>
    <w:p w:rsidR="00632F93" w:rsidRDefault="00684DA5">
      <w:pPr>
        <w:pStyle w:val="ConsPlusNormal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 Доброжелательность, вежливость работников организации</w:t>
      </w:r>
    </w:p>
    <w:p w:rsidR="00632F93" w:rsidRDefault="00684DA5">
      <w:pPr>
        <w:pStyle w:val="ConsPlusNormal1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Удовлетворенность условиями оказания услуг  </w:t>
      </w:r>
    </w:p>
    <w:p w:rsidR="00632F93" w:rsidRDefault="00632F93">
      <w:pPr>
        <w:pStyle w:val="ConsPlusNormal1"/>
        <w:jc w:val="both"/>
        <w:rPr>
          <w:b/>
          <w:bCs/>
          <w:sz w:val="28"/>
          <w:szCs w:val="28"/>
        </w:rPr>
      </w:pP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Независимая оценка включала в себя совокупность методов социологического </w:t>
      </w:r>
      <w:r>
        <w:rPr>
          <w:rFonts w:ascii="Times New Roman" w:hAnsi="Times New Roman"/>
          <w:sz w:val="28"/>
          <w:szCs w:val="28"/>
        </w:rPr>
        <w:t>исследования (контент-анализ сайтов) и анкетный опрос специалистов и получателей услуг учреждений культуры, которые позволили получить комплексную информацию об оцениваемых объектах.</w:t>
      </w: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независимой оценки были проведены: </w:t>
      </w:r>
    </w:p>
    <w:p w:rsidR="00632F93" w:rsidRDefault="00684D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контент-анализ </w:t>
      </w:r>
      <w:r>
        <w:rPr>
          <w:rFonts w:ascii="Times New Roman" w:hAnsi="Times New Roman"/>
          <w:sz w:val="28"/>
          <w:szCs w:val="28"/>
        </w:rPr>
        <w:t>информ</w:t>
      </w:r>
      <w:r>
        <w:rPr>
          <w:rFonts w:ascii="Times New Roman" w:hAnsi="Times New Roman"/>
          <w:sz w:val="28"/>
          <w:szCs w:val="28"/>
        </w:rPr>
        <w:t>ации на сайтах учреждений культуры;</w:t>
      </w:r>
    </w:p>
    <w:p w:rsidR="00632F93" w:rsidRDefault="00684DA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анкетный опрос.</w:t>
      </w: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Исследование интернет-сайтов организаций культуры осуществлялось экспертным методом сплошного просмотра содержимого страниц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-ресурса. </w:t>
      </w:r>
    </w:p>
    <w:p w:rsidR="00632F93" w:rsidRDefault="00684DA5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Максимальное количество баллов по всем блокам для учреждений кул</w:t>
      </w:r>
      <w:r>
        <w:rPr>
          <w:rFonts w:ascii="Times New Roman" w:hAnsi="Times New Roman"/>
          <w:sz w:val="28"/>
          <w:szCs w:val="28"/>
        </w:rPr>
        <w:t>ьтуры – 100</w:t>
      </w:r>
      <w:r>
        <w:rPr>
          <w:rFonts w:ascii="Times New Roman" w:hAnsi="Times New Roman"/>
          <w:b/>
          <w:sz w:val="28"/>
          <w:szCs w:val="28"/>
        </w:rPr>
        <w:t xml:space="preserve"> баллов</w:t>
      </w:r>
      <w:r>
        <w:rPr>
          <w:rFonts w:ascii="Times New Roman" w:hAnsi="Times New Roman"/>
          <w:sz w:val="28"/>
          <w:szCs w:val="28"/>
        </w:rPr>
        <w:t>, что составляет 100%.</w:t>
      </w:r>
    </w:p>
    <w:p w:rsidR="00632F93" w:rsidRDefault="00632F93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2F93" w:rsidRDefault="00684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Далее анализ производился в зависимости от принадлежности организации культуры к тому или иному типу: культурно-досуговая организация. </w:t>
      </w:r>
    </w:p>
    <w:p w:rsidR="00632F93" w:rsidRDefault="00684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рейтинг </w:t>
      </w:r>
      <w:r>
        <w:rPr>
          <w:rFonts w:ascii="Times New Roman" w:hAnsi="Times New Roman"/>
          <w:b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культуры по 13показателям оценки кач</w:t>
      </w:r>
      <w:r>
        <w:rPr>
          <w:rFonts w:ascii="Times New Roman" w:hAnsi="Times New Roman"/>
          <w:sz w:val="28"/>
          <w:szCs w:val="28"/>
        </w:rPr>
        <w:t xml:space="preserve">ества дал следующие значения: </w:t>
      </w:r>
    </w:p>
    <w:p w:rsidR="00632F93" w:rsidRDefault="00632F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F93" w:rsidRDefault="00684DA5">
      <w:pPr>
        <w:pStyle w:val="af1"/>
        <w:numPr>
          <w:ilvl w:val="0"/>
          <w:numId w:val="6"/>
        </w:numPr>
        <w:tabs>
          <w:tab w:val="left" w:pos="2970"/>
        </w:tabs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>Показатели, характеризующие общий критерий оценки качества деятельности организаций культуры, касающиеся открытости и доступности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925"/>
        <w:gridCol w:w="2437"/>
        <w:gridCol w:w="2008"/>
        <w:gridCol w:w="2295"/>
        <w:gridCol w:w="860"/>
        <w:gridCol w:w="861"/>
      </w:tblGrid>
      <w:tr w:rsidR="00632F93">
        <w:trPr>
          <w:trHeight w:hRule="exact" w:val="9924"/>
        </w:trPr>
        <w:tc>
          <w:tcPr>
            <w:tcW w:w="514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5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37" w:type="dxa"/>
          </w:tcPr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Соответствие информации о деятельности организации, </w:t>
            </w:r>
            <w:r>
              <w:rPr>
                <w:rFonts w:ascii="Times New Roman" w:hAnsi="Times New Roman"/>
                <w:sz w:val="18"/>
                <w:szCs w:val="18"/>
              </w:rPr>
              <w:t>размеще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на общедоступных информационных ресурсах, перечню информации и требованиям к ней, установленным нормативными правовыми актами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 информационных стендах в помещении организации,</w:t>
            </w:r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 официальном сайте организации в информационно-телекоммуник</w:t>
            </w:r>
            <w:r>
              <w:rPr>
                <w:rFonts w:ascii="Times New Roman" w:hAnsi="Times New Roman"/>
                <w:sz w:val="18"/>
                <w:szCs w:val="18"/>
              </w:rPr>
              <w:t>ационной сети «Интернет».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008" w:type="dxa"/>
          </w:tcPr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телефона,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электронной почты,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 электронных сервисов (фор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 для подачи электронного обращения/ жалобы/предложения; раздел «Часто задаваемые вопросы»; получение консультации по оказываемым услугам и пр.); 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обеспечение технической возможности выражения получателем услуг мнения о качестве оказания услуг в баллах 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295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«Интернет»в баллах </w:t>
            </w:r>
          </w:p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60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100</w:t>
            </w:r>
          </w:p>
        </w:tc>
        <w:tc>
          <w:tcPr>
            <w:tcW w:w="861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32F93">
        <w:trPr>
          <w:trHeight w:hRule="exact" w:val="1314"/>
        </w:trPr>
        <w:tc>
          <w:tcPr>
            <w:tcW w:w="514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37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008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295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860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61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</w:tbl>
    <w:p w:rsidR="00632F93" w:rsidRDefault="00632F93">
      <w:pPr>
        <w:jc w:val="center"/>
        <w:rPr>
          <w:sz w:val="20"/>
          <w:szCs w:val="20"/>
        </w:rPr>
      </w:pPr>
    </w:p>
    <w:p w:rsidR="00632F93" w:rsidRDefault="00632F93">
      <w:pPr>
        <w:jc w:val="center"/>
        <w:rPr>
          <w:sz w:val="20"/>
          <w:szCs w:val="20"/>
        </w:rPr>
      </w:pPr>
    </w:p>
    <w:p w:rsidR="00632F93" w:rsidRDefault="00632F93">
      <w:pPr>
        <w:jc w:val="center"/>
        <w:rPr>
          <w:sz w:val="20"/>
          <w:szCs w:val="20"/>
        </w:rPr>
      </w:pPr>
    </w:p>
    <w:p w:rsidR="00632F93" w:rsidRDefault="00632F93">
      <w:pPr>
        <w:jc w:val="center"/>
        <w:rPr>
          <w:sz w:val="20"/>
          <w:szCs w:val="20"/>
        </w:rPr>
      </w:pPr>
    </w:p>
    <w:p w:rsidR="00632F93" w:rsidRDefault="00632F93">
      <w:pPr>
        <w:jc w:val="center"/>
        <w:rPr>
          <w:sz w:val="20"/>
          <w:szCs w:val="20"/>
        </w:rPr>
      </w:pPr>
    </w:p>
    <w:p w:rsidR="00632F93" w:rsidRDefault="00632F93">
      <w:pPr>
        <w:jc w:val="center"/>
        <w:rPr>
          <w:sz w:val="20"/>
          <w:szCs w:val="20"/>
        </w:rPr>
      </w:pPr>
    </w:p>
    <w:p w:rsidR="00632F93" w:rsidRDefault="00632F93">
      <w:pPr>
        <w:jc w:val="center"/>
        <w:rPr>
          <w:sz w:val="20"/>
          <w:szCs w:val="20"/>
        </w:rPr>
      </w:pPr>
    </w:p>
    <w:p w:rsidR="00632F93" w:rsidRDefault="00684DA5">
      <w:pPr>
        <w:pStyle w:val="af1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Показатели, характеризующие общий критерий оценки качества деятельности организаций культуры, касающиеся комфортности условий предоставления услуг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903"/>
        <w:gridCol w:w="4355"/>
        <w:gridCol w:w="2023"/>
        <w:gridCol w:w="993"/>
        <w:gridCol w:w="708"/>
      </w:tblGrid>
      <w:tr w:rsidR="00632F93">
        <w:trPr>
          <w:trHeight w:hRule="exact" w:val="4989"/>
        </w:trPr>
        <w:tc>
          <w:tcPr>
            <w:tcW w:w="508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55" w:type="dxa"/>
          </w:tcPr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Обеспечение в организации </w:t>
            </w:r>
            <w:r>
              <w:rPr>
                <w:rFonts w:ascii="Times New Roman" w:hAnsi="Times New Roman"/>
                <w:sz w:val="18"/>
                <w:szCs w:val="18"/>
              </w:rPr>
              <w:t>комфортных условий для предоставления услуг: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комфортной зоны отдыха (ожидания); 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наличие и понятность навигации внутри организации;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доступность питьевой воды;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санитарное состояние помещений организаций;</w:t>
            </w:r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возможность бронирования услуги/доступность записи на получение услуги (по телефон</w:t>
            </w:r>
            <w:r>
              <w:rPr>
                <w:rFonts w:ascii="Times New Roman" w:hAnsi="Times New Roman"/>
                <w:sz w:val="18"/>
                <w:szCs w:val="18"/>
              </w:rPr>
              <w:t>у, с использованием сети «Интернет» на официальном сайте организации, при личном посещении и пр.)в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50</w:t>
            </w:r>
          </w:p>
        </w:tc>
        <w:tc>
          <w:tcPr>
            <w:tcW w:w="2023" w:type="dxa"/>
          </w:tcPr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комфортностью условий предоставления услуг в баллах 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708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32F93">
        <w:trPr>
          <w:trHeight w:hRule="exact" w:val="998"/>
        </w:trPr>
        <w:tc>
          <w:tcPr>
            <w:tcW w:w="508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4355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023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32F93" w:rsidRDefault="00632F93">
      <w:pPr>
        <w:rPr>
          <w:rFonts w:ascii="Times New Roman" w:hAnsi="Times New Roman"/>
          <w:bCs/>
          <w:color w:val="000000"/>
        </w:rPr>
      </w:pPr>
    </w:p>
    <w:p w:rsidR="00632F93" w:rsidRDefault="00684DA5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*Нулевые показатели, в связи с отсутствием здания НДК.</w:t>
      </w:r>
    </w:p>
    <w:p w:rsidR="00632F93" w:rsidRDefault="00684DA5">
      <w:pPr>
        <w:pStyle w:val="af1"/>
        <w:numPr>
          <w:ilvl w:val="0"/>
          <w:numId w:val="7"/>
        </w:num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Показатели, характеризующие общий критерий оценки качества деятельности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доступности услуг для инвалидов</w:t>
      </w:r>
    </w:p>
    <w:p w:rsidR="00632F93" w:rsidRDefault="00632F93">
      <w:pPr>
        <w:jc w:val="center"/>
        <w:rPr>
          <w:sz w:val="20"/>
          <w:szCs w:val="2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903"/>
        <w:gridCol w:w="4394"/>
        <w:gridCol w:w="1984"/>
        <w:gridCol w:w="993"/>
        <w:gridCol w:w="708"/>
      </w:tblGrid>
      <w:tr w:rsidR="00632F93">
        <w:trPr>
          <w:trHeight w:hRule="exact" w:val="4396"/>
        </w:trPr>
        <w:tc>
          <w:tcPr>
            <w:tcW w:w="508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2" w:name="_Hlk31094446"/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4394" w:type="dxa"/>
          </w:tcPr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Оборудование территории, </w:t>
            </w:r>
            <w:r>
              <w:rPr>
                <w:rFonts w:ascii="Times New Roman" w:hAnsi="Times New Roman"/>
                <w:sz w:val="18"/>
                <w:szCs w:val="18"/>
              </w:rPr>
              <w:t>прилегающей к организации, и ее помещений с учетом доступности для инвалидов: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оборудование входных групп пандусами/подъемными платформами;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выделенных стоянок для автотранспортных средств инвалидов;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адаптированных лифтов, поручней, </w:t>
            </w:r>
            <w:r>
              <w:rPr>
                <w:rFonts w:ascii="Times New Roman" w:hAnsi="Times New Roman"/>
                <w:sz w:val="18"/>
                <w:szCs w:val="18"/>
              </w:rPr>
              <w:t>расширенных дверных проемов;</w:t>
            </w:r>
          </w:p>
          <w:p w:rsidR="00632F93" w:rsidRDefault="00684DA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- наличие сменных кресел-колясок; </w:t>
            </w:r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наличие специально оборудованных санитарно-гигиенических помещений в организации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4" w:type="dxa"/>
          </w:tcPr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сла опрошенных получателей услуг - инвалидов) в баллах 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3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708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32F93">
        <w:trPr>
          <w:trHeight w:hRule="exact" w:val="998"/>
        </w:trPr>
        <w:tc>
          <w:tcPr>
            <w:tcW w:w="508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3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4394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84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632F93" w:rsidRDefault="00632F93">
            <w:pPr>
              <w:jc w:val="center"/>
              <w:rPr>
                <w:color w:val="000000"/>
                <w:lang w:val="en-US"/>
              </w:rPr>
            </w:pPr>
          </w:p>
        </w:tc>
      </w:tr>
    </w:tbl>
    <w:bookmarkEnd w:id="2"/>
    <w:p w:rsidR="00632F93" w:rsidRDefault="00684DA5">
      <w:pPr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*Нулевые показатели, в связи с отсутствием здания НДК.</w:t>
      </w:r>
    </w:p>
    <w:p w:rsidR="00632F93" w:rsidRDefault="00684DA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Показатели, характеризующие общий критерий оценки качества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/>
          <w:sz w:val="28"/>
          <w:szCs w:val="28"/>
        </w:rPr>
        <w:t>касающиеся доброжелательности, вежливости работников организации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632F93">
        <w:trPr>
          <w:trHeight w:hRule="exact" w:val="6522"/>
        </w:trPr>
        <w:tc>
          <w:tcPr>
            <w:tcW w:w="508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  <w:bookmarkStart w:id="3" w:name="_Hlk31094102"/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</w:t>
            </w:r>
            <w:r>
              <w:rPr>
                <w:rFonts w:ascii="Times New Roman" w:hAnsi="Times New Roman"/>
                <w:sz w:val="18"/>
                <w:szCs w:val="18"/>
              </w:rPr>
              <w:t>ги (работники справочной, кассиры и прочее) при непосредственном обращении в организацию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40</w:t>
            </w:r>
          </w:p>
        </w:tc>
        <w:tc>
          <w:tcPr>
            <w:tcW w:w="1985" w:type="dxa"/>
          </w:tcPr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об-ращении в организацию в баллах 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доброжелательностью, ве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оказываемым услугам и пр.))в баллах </w:t>
            </w:r>
          </w:p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51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32F93">
        <w:trPr>
          <w:trHeight w:hRule="exact" w:val="1276"/>
        </w:trPr>
        <w:tc>
          <w:tcPr>
            <w:tcW w:w="508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09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985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268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bookmarkEnd w:id="3"/>
    </w:tbl>
    <w:p w:rsidR="00632F93" w:rsidRDefault="00632F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F93" w:rsidRDefault="00632F9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2F93" w:rsidRDefault="00684DA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Показатели, характеризующие общий критерий оценки качества </w:t>
      </w:r>
      <w:r>
        <w:rPr>
          <w:rFonts w:ascii="Times New Roman" w:hAnsi="Times New Roman"/>
          <w:b/>
          <w:sz w:val="28"/>
          <w:szCs w:val="28"/>
        </w:rPr>
        <w:t>организаций культуры</w:t>
      </w:r>
      <w:r>
        <w:rPr>
          <w:rFonts w:ascii="Times New Roman" w:hAnsi="Times New Roman"/>
          <w:b/>
          <w:color w:val="000000"/>
          <w:sz w:val="28"/>
          <w:szCs w:val="28"/>
        </w:rPr>
        <w:t>, касающиеся удовлетворенности условиям  услуг</w:t>
      </w:r>
    </w:p>
    <w:p w:rsidR="00632F93" w:rsidRDefault="00632F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32F93" w:rsidRDefault="00632F9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903"/>
        <w:gridCol w:w="2409"/>
        <w:gridCol w:w="1985"/>
        <w:gridCol w:w="2268"/>
        <w:gridCol w:w="850"/>
        <w:gridCol w:w="851"/>
      </w:tblGrid>
      <w:tr w:rsidR="00632F93">
        <w:trPr>
          <w:trHeight w:hRule="exact" w:val="2553"/>
        </w:trPr>
        <w:tc>
          <w:tcPr>
            <w:tcW w:w="508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№</w:t>
            </w:r>
          </w:p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632F93" w:rsidRDefault="00632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211"/>
              <w:jc w:val="center"/>
              <w:rPr>
                <w:rFonts w:ascii="Times New Roman" w:hAnsi="Times New Roman"/>
                <w:spacing w:val="-2"/>
              </w:rPr>
            </w:pPr>
          </w:p>
          <w:p w:rsidR="00632F93" w:rsidRDefault="00684D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учреждения</w:t>
            </w:r>
          </w:p>
        </w:tc>
        <w:tc>
          <w:tcPr>
            <w:tcW w:w="2409" w:type="dxa"/>
          </w:tcPr>
          <w:p w:rsidR="00632F93" w:rsidRDefault="00684D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в</w:t>
            </w:r>
            <w:r>
              <w:rPr>
                <w:rFonts w:ascii="Times New Roman" w:hAnsi="Times New Roman"/>
              </w:rPr>
              <w:t xml:space="preserve"> баллах </w:t>
            </w:r>
            <w:r>
              <w:rPr>
                <w:rFonts w:ascii="Times New Roman" w:hAnsi="Times New Roman"/>
                <w:lang w:val="en-US"/>
              </w:rPr>
              <w:t>max</w:t>
            </w:r>
            <w:r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1985" w:type="dxa"/>
          </w:tcPr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получателей услуг, удовлетворенных графиком работы организа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ции в баллах </w:t>
            </w:r>
          </w:p>
          <w:p w:rsidR="00632F93" w:rsidRDefault="00684DA5">
            <w:pPr>
              <w:shd w:val="clear" w:color="auto" w:fill="FFFFFF"/>
              <w:spacing w:line="250" w:lineRule="exact"/>
              <w:ind w:firstLine="25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получателей услуг, удовлетворенных в целом условиями оказания услуг в организации в баллах </w:t>
            </w:r>
          </w:p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right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max -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max - 100</w:t>
            </w:r>
          </w:p>
        </w:tc>
        <w:tc>
          <w:tcPr>
            <w:tcW w:w="851" w:type="dxa"/>
          </w:tcPr>
          <w:p w:rsidR="00632F93" w:rsidRDefault="00684DA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</w:tr>
      <w:tr w:rsidR="00632F93">
        <w:trPr>
          <w:trHeight w:hRule="exact" w:val="1276"/>
        </w:trPr>
        <w:tc>
          <w:tcPr>
            <w:tcW w:w="508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632F93" w:rsidRDefault="00684DA5">
            <w:pPr>
              <w:tabs>
                <w:tab w:val="left" w:pos="0"/>
              </w:tabs>
              <w:ind w:right="3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ДК» НР РО</w:t>
            </w:r>
          </w:p>
        </w:tc>
        <w:tc>
          <w:tcPr>
            <w:tcW w:w="2409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85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68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850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51" w:type="dxa"/>
          </w:tcPr>
          <w:p w:rsidR="00632F93" w:rsidRDefault="00684D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 w:rsidR="00632F93" w:rsidRDefault="00632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F93" w:rsidRDefault="00632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32F93" w:rsidRDefault="00684DA5">
      <w:pPr>
        <w:pageBreakBefore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Рекомендации по улучшению качества оказываемых услуг учреждения </w:t>
      </w:r>
      <w:r>
        <w:rPr>
          <w:rFonts w:ascii="Times New Roman" w:hAnsi="Times New Roman"/>
          <w:b/>
          <w:sz w:val="28"/>
          <w:szCs w:val="28"/>
        </w:rPr>
        <w:t>культуры МО «</w:t>
      </w:r>
      <w:r>
        <w:rPr>
          <w:rFonts w:ascii="Times New Roman" w:hAnsi="Times New Roman"/>
          <w:b/>
          <w:sz w:val="28"/>
          <w:szCs w:val="28"/>
        </w:rPr>
        <w:t>Николаевское</w:t>
      </w:r>
      <w:r w:rsidR="00187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сельское поселение»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32F93" w:rsidRDefault="00632F9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32F93" w:rsidRDefault="00684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Рекомендации:</w:t>
      </w: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проводимых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кружковой работы для детей</w:t>
      </w:r>
      <w:r>
        <w:rPr>
          <w:rFonts w:ascii="Times New Roman" w:hAnsi="Times New Roman"/>
          <w:sz w:val="28"/>
          <w:szCs w:val="28"/>
        </w:rPr>
        <w:t>.</w:t>
      </w: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Совершенствование материально-технической базы –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бновление компьютерной техники</w:t>
      </w:r>
    </w:p>
    <w:p w:rsidR="00632F93" w:rsidRDefault="00684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Активизация взаимодействия с населением: организация встреч с интересными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Обновление информации на сайте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bus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.</w:t>
      </w:r>
    </w:p>
    <w:p w:rsidR="00632F93" w:rsidRDefault="00684D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условий для посещения мероприятий для лиц с ограниченными </w:t>
      </w:r>
      <w:r>
        <w:rPr>
          <w:rFonts w:ascii="Times New Roman" w:hAnsi="Times New Roman"/>
          <w:sz w:val="28"/>
          <w:szCs w:val="28"/>
        </w:rPr>
        <w:t>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632F93" w:rsidRDefault="00684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тематических вечеров</w:t>
      </w:r>
      <w:r w:rsidR="00187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любого возраста, спортивные</w:t>
      </w:r>
      <w:r w:rsidR="00187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развлекательные</w:t>
      </w:r>
      <w:r w:rsidR="001876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мероприятия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32F93" w:rsidRDefault="00632F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632F93" w:rsidSect="00632F93">
      <w:footerReference w:type="default" r:id="rId10"/>
      <w:pgSz w:w="11906" w:h="16838"/>
      <w:pgMar w:top="568" w:right="851" w:bottom="1077" w:left="851" w:header="720" w:footer="1021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DA5" w:rsidRDefault="00684DA5">
      <w:pPr>
        <w:spacing w:line="240" w:lineRule="auto"/>
      </w:pPr>
      <w:r>
        <w:separator/>
      </w:r>
    </w:p>
  </w:endnote>
  <w:endnote w:type="continuationSeparator" w:id="1">
    <w:p w:rsidR="00684DA5" w:rsidRDefault="00684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F93" w:rsidRDefault="00632F93">
    <w:pPr>
      <w:pStyle w:val="a8"/>
      <w:jc w:val="center"/>
    </w:pPr>
    <w:r>
      <w:rPr>
        <w:sz w:val="20"/>
        <w:szCs w:val="20"/>
      </w:rPr>
      <w:fldChar w:fldCharType="begin"/>
    </w:r>
    <w:r w:rsidR="00684DA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1876A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DA5" w:rsidRDefault="00684DA5">
      <w:pPr>
        <w:spacing w:after="0" w:line="240" w:lineRule="auto"/>
      </w:pPr>
      <w:r>
        <w:separator/>
      </w:r>
    </w:p>
  </w:footnote>
  <w:footnote w:type="continuationSeparator" w:id="1">
    <w:p w:rsidR="00684DA5" w:rsidRDefault="00684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left" w:pos="0"/>
        </w:tabs>
        <w:ind w:left="644" w:hanging="360"/>
      </w:pPr>
      <w:rPr>
        <w:rFonts w:ascii="Symbol" w:hAnsi="Symbol" w:cs="Symbol" w:hint="default"/>
        <w:bCs/>
        <w:sz w:val="24"/>
        <w:szCs w:val="24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left" w:pos="0"/>
        </w:tabs>
        <w:ind w:left="360" w:hanging="360"/>
      </w:pPr>
      <w:rPr>
        <w:rFonts w:ascii="Times New Roman" w:eastAsia="Calibri" w:hAnsi="Times New Roman" w:cs="Times New Roman"/>
        <w:b w:val="0"/>
        <w:bCs/>
        <w:sz w:val="24"/>
        <w:szCs w:val="24"/>
      </w:rPr>
    </w:lvl>
  </w:abstractNum>
  <w:abstractNum w:abstractNumId="4">
    <w:nsid w:val="06D66835"/>
    <w:multiLevelType w:val="multilevel"/>
    <w:tmpl w:val="06D6683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405"/>
    <w:multiLevelType w:val="multilevel"/>
    <w:tmpl w:val="21270405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67885"/>
    <w:multiLevelType w:val="multilevel"/>
    <w:tmpl w:val="34F67885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726"/>
    <w:rsid w:val="000267B5"/>
    <w:rsid w:val="0003475E"/>
    <w:rsid w:val="00056337"/>
    <w:rsid w:val="000C013C"/>
    <w:rsid w:val="0011009A"/>
    <w:rsid w:val="00151982"/>
    <w:rsid w:val="00153870"/>
    <w:rsid w:val="001876A8"/>
    <w:rsid w:val="001D2239"/>
    <w:rsid w:val="001E2B76"/>
    <w:rsid w:val="001E5982"/>
    <w:rsid w:val="0022046E"/>
    <w:rsid w:val="00251EFE"/>
    <w:rsid w:val="0025688F"/>
    <w:rsid w:val="00277726"/>
    <w:rsid w:val="00283565"/>
    <w:rsid w:val="00295072"/>
    <w:rsid w:val="002A1295"/>
    <w:rsid w:val="002D32A7"/>
    <w:rsid w:val="003056AC"/>
    <w:rsid w:val="003151B5"/>
    <w:rsid w:val="0032098A"/>
    <w:rsid w:val="003438AF"/>
    <w:rsid w:val="00344D55"/>
    <w:rsid w:val="00357C11"/>
    <w:rsid w:val="00373BAB"/>
    <w:rsid w:val="003A1B7E"/>
    <w:rsid w:val="003C51DF"/>
    <w:rsid w:val="003D0E93"/>
    <w:rsid w:val="00425C53"/>
    <w:rsid w:val="00427D64"/>
    <w:rsid w:val="004C593F"/>
    <w:rsid w:val="004D5D23"/>
    <w:rsid w:val="004D7265"/>
    <w:rsid w:val="004E695D"/>
    <w:rsid w:val="0062064A"/>
    <w:rsid w:val="00632F93"/>
    <w:rsid w:val="00642FB0"/>
    <w:rsid w:val="00684DA5"/>
    <w:rsid w:val="006A04EC"/>
    <w:rsid w:val="006A5A15"/>
    <w:rsid w:val="006B1013"/>
    <w:rsid w:val="00711BE4"/>
    <w:rsid w:val="00765AE6"/>
    <w:rsid w:val="007901B3"/>
    <w:rsid w:val="007C4E8E"/>
    <w:rsid w:val="0081316D"/>
    <w:rsid w:val="00833818"/>
    <w:rsid w:val="00862987"/>
    <w:rsid w:val="008A7AD5"/>
    <w:rsid w:val="008B6282"/>
    <w:rsid w:val="008C4350"/>
    <w:rsid w:val="008C6035"/>
    <w:rsid w:val="00917463"/>
    <w:rsid w:val="0093644A"/>
    <w:rsid w:val="00957930"/>
    <w:rsid w:val="0099347E"/>
    <w:rsid w:val="009D0F9E"/>
    <w:rsid w:val="00A80647"/>
    <w:rsid w:val="00A81AAD"/>
    <w:rsid w:val="00AB0A9C"/>
    <w:rsid w:val="00B03E74"/>
    <w:rsid w:val="00B130A9"/>
    <w:rsid w:val="00B708F4"/>
    <w:rsid w:val="00B732D5"/>
    <w:rsid w:val="00B84E6D"/>
    <w:rsid w:val="00BA179C"/>
    <w:rsid w:val="00BF0F44"/>
    <w:rsid w:val="00C1265B"/>
    <w:rsid w:val="00C3688C"/>
    <w:rsid w:val="00CA5E72"/>
    <w:rsid w:val="00CB0913"/>
    <w:rsid w:val="00CC7E04"/>
    <w:rsid w:val="00CF4F76"/>
    <w:rsid w:val="00D81420"/>
    <w:rsid w:val="00DB0208"/>
    <w:rsid w:val="00DC1DFF"/>
    <w:rsid w:val="00DE6526"/>
    <w:rsid w:val="00E9758B"/>
    <w:rsid w:val="00ED283D"/>
    <w:rsid w:val="00EE4F8E"/>
    <w:rsid w:val="00EF0FBE"/>
    <w:rsid w:val="00F83E11"/>
    <w:rsid w:val="00FB5187"/>
    <w:rsid w:val="00FB6173"/>
    <w:rsid w:val="3EAE7959"/>
    <w:rsid w:val="62C34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Lis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iPriority="0" w:unhideWhenUsed="0" w:qFormat="1"/>
    <w:lsdException w:name="Table Grid" w:uiPriority="39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93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632F9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2F93"/>
    <w:rPr>
      <w:color w:val="000080"/>
      <w:u w:val="single"/>
    </w:rPr>
  </w:style>
  <w:style w:type="paragraph" w:styleId="a4">
    <w:name w:val="Balloon Text"/>
    <w:basedOn w:val="a"/>
    <w:link w:val="1"/>
    <w:qFormat/>
    <w:rsid w:val="00632F93"/>
    <w:pPr>
      <w:spacing w:after="0" w:line="240" w:lineRule="auto"/>
    </w:pPr>
    <w:rPr>
      <w:rFonts w:ascii="Tahoma" w:hAnsi="Tahoma" w:cs="Tahoma"/>
      <w:sz w:val="16"/>
      <w:szCs w:val="16"/>
      <w:lang w:val="zh-CN"/>
    </w:rPr>
  </w:style>
  <w:style w:type="paragraph" w:styleId="21">
    <w:name w:val="Body Text 2"/>
    <w:basedOn w:val="a"/>
    <w:link w:val="22"/>
    <w:qFormat/>
    <w:rsid w:val="00632F93"/>
    <w:pPr>
      <w:suppressAutoHyphens w:val="0"/>
      <w:spacing w:after="0" w:line="240" w:lineRule="auto"/>
      <w:ind w:right="-1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10"/>
    <w:qFormat/>
    <w:rsid w:val="00632F93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qFormat/>
    <w:rsid w:val="00632F93"/>
    <w:pPr>
      <w:spacing w:after="120"/>
    </w:pPr>
  </w:style>
  <w:style w:type="paragraph" w:styleId="a8">
    <w:name w:val="footer"/>
    <w:basedOn w:val="a"/>
    <w:link w:val="11"/>
    <w:qFormat/>
    <w:rsid w:val="00632F93"/>
    <w:pPr>
      <w:tabs>
        <w:tab w:val="center" w:pos="4677"/>
        <w:tab w:val="right" w:pos="9355"/>
      </w:tabs>
    </w:pPr>
  </w:style>
  <w:style w:type="paragraph" w:styleId="a9">
    <w:name w:val="List"/>
    <w:basedOn w:val="a6"/>
    <w:rsid w:val="00632F93"/>
    <w:rPr>
      <w:rFonts w:cs="Mangal"/>
    </w:rPr>
  </w:style>
  <w:style w:type="paragraph" w:styleId="aa">
    <w:name w:val="Normal (Web)"/>
    <w:basedOn w:val="a"/>
    <w:uiPriority w:val="99"/>
    <w:semiHidden/>
    <w:unhideWhenUsed/>
    <w:rsid w:val="00632F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632F93"/>
    <w:rPr>
      <w:rFonts w:ascii="Cambria" w:eastAsia="Times New Roman" w:hAnsi="Cambria" w:cs="Cambria"/>
      <w:b/>
      <w:bCs/>
      <w:color w:val="4F81BD"/>
      <w:sz w:val="26"/>
      <w:szCs w:val="26"/>
      <w:lang w:val="zh-CN" w:eastAsia="ar-SA"/>
    </w:rPr>
  </w:style>
  <w:style w:type="character" w:customStyle="1" w:styleId="WW8Num1z0">
    <w:name w:val="WW8Num1z0"/>
    <w:rsid w:val="00632F93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632F93"/>
  </w:style>
  <w:style w:type="character" w:customStyle="1" w:styleId="WW8Num1z2">
    <w:name w:val="WW8Num1z2"/>
    <w:rsid w:val="00632F93"/>
  </w:style>
  <w:style w:type="character" w:customStyle="1" w:styleId="WW8Num1z3">
    <w:name w:val="WW8Num1z3"/>
    <w:qFormat/>
    <w:rsid w:val="00632F93"/>
  </w:style>
  <w:style w:type="character" w:customStyle="1" w:styleId="WW8Num1z4">
    <w:name w:val="WW8Num1z4"/>
    <w:qFormat/>
    <w:rsid w:val="00632F93"/>
  </w:style>
  <w:style w:type="character" w:customStyle="1" w:styleId="WW8Num1z5">
    <w:name w:val="WW8Num1z5"/>
    <w:qFormat/>
    <w:rsid w:val="00632F93"/>
  </w:style>
  <w:style w:type="character" w:customStyle="1" w:styleId="WW8Num1z6">
    <w:name w:val="WW8Num1z6"/>
    <w:qFormat/>
    <w:rsid w:val="00632F93"/>
  </w:style>
  <w:style w:type="character" w:customStyle="1" w:styleId="WW8Num1z7">
    <w:name w:val="WW8Num1z7"/>
    <w:qFormat/>
    <w:rsid w:val="00632F93"/>
  </w:style>
  <w:style w:type="character" w:customStyle="1" w:styleId="WW8Num1z8">
    <w:name w:val="WW8Num1z8"/>
    <w:rsid w:val="00632F93"/>
  </w:style>
  <w:style w:type="character" w:customStyle="1" w:styleId="WW8Num2z0">
    <w:name w:val="WW8Num2z0"/>
    <w:qFormat/>
    <w:rsid w:val="00632F93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qFormat/>
    <w:rsid w:val="00632F93"/>
    <w:rPr>
      <w:rFonts w:ascii="Symbol" w:hAnsi="Symbol" w:cs="Symbol" w:hint="default"/>
      <w:bCs/>
      <w:sz w:val="24"/>
      <w:szCs w:val="24"/>
    </w:rPr>
  </w:style>
  <w:style w:type="character" w:customStyle="1" w:styleId="WW8Num4z0">
    <w:name w:val="WW8Num4z0"/>
    <w:qFormat/>
    <w:rsid w:val="00632F93"/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632F93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  <w:rsid w:val="00632F93"/>
    <w:rPr>
      <w:rFonts w:ascii="Symbol" w:hAnsi="Symbol" w:cs="Symbol" w:hint="default"/>
      <w:sz w:val="28"/>
      <w:szCs w:val="28"/>
    </w:rPr>
  </w:style>
  <w:style w:type="character" w:customStyle="1" w:styleId="WW8Num5z1">
    <w:name w:val="WW8Num5z1"/>
    <w:qFormat/>
    <w:rsid w:val="00632F93"/>
  </w:style>
  <w:style w:type="character" w:customStyle="1" w:styleId="WW8Num5z2">
    <w:name w:val="WW8Num5z2"/>
    <w:qFormat/>
    <w:rsid w:val="00632F93"/>
  </w:style>
  <w:style w:type="character" w:customStyle="1" w:styleId="WW8Num5z3">
    <w:name w:val="WW8Num5z3"/>
    <w:qFormat/>
    <w:rsid w:val="00632F93"/>
  </w:style>
  <w:style w:type="character" w:customStyle="1" w:styleId="WW8Num5z4">
    <w:name w:val="WW8Num5z4"/>
    <w:rsid w:val="00632F93"/>
  </w:style>
  <w:style w:type="character" w:customStyle="1" w:styleId="WW8Num5z5">
    <w:name w:val="WW8Num5z5"/>
    <w:qFormat/>
    <w:rsid w:val="00632F93"/>
  </w:style>
  <w:style w:type="character" w:customStyle="1" w:styleId="WW8Num5z6">
    <w:name w:val="WW8Num5z6"/>
    <w:qFormat/>
    <w:rsid w:val="00632F93"/>
  </w:style>
  <w:style w:type="character" w:customStyle="1" w:styleId="WW8Num5z7">
    <w:name w:val="WW8Num5z7"/>
    <w:qFormat/>
    <w:rsid w:val="00632F93"/>
  </w:style>
  <w:style w:type="character" w:customStyle="1" w:styleId="WW8Num5z8">
    <w:name w:val="WW8Num5z8"/>
    <w:qFormat/>
    <w:rsid w:val="00632F93"/>
  </w:style>
  <w:style w:type="character" w:customStyle="1" w:styleId="WW8Num6z1">
    <w:name w:val="WW8Num6z1"/>
    <w:qFormat/>
    <w:rsid w:val="00632F93"/>
    <w:rPr>
      <w:rFonts w:ascii="Courier New" w:hAnsi="Courier New" w:cs="Courier New" w:hint="default"/>
    </w:rPr>
  </w:style>
  <w:style w:type="character" w:customStyle="1" w:styleId="WW8Num6z2">
    <w:name w:val="WW8Num6z2"/>
    <w:qFormat/>
    <w:rsid w:val="00632F93"/>
    <w:rPr>
      <w:rFonts w:ascii="Wingdings" w:hAnsi="Wingdings" w:cs="Wingdings" w:hint="default"/>
    </w:rPr>
  </w:style>
  <w:style w:type="character" w:customStyle="1" w:styleId="12">
    <w:name w:val="Основной шрифт абзаца1"/>
    <w:qFormat/>
    <w:rsid w:val="00632F93"/>
  </w:style>
  <w:style w:type="character" w:customStyle="1" w:styleId="ab">
    <w:name w:val="Текст выноски Знак"/>
    <w:rsid w:val="00632F93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12"/>
    <w:qFormat/>
    <w:rsid w:val="00632F93"/>
    <w:rPr>
      <w:sz w:val="22"/>
      <w:szCs w:val="22"/>
    </w:rPr>
  </w:style>
  <w:style w:type="character" w:customStyle="1" w:styleId="ad">
    <w:name w:val="Нижний колонтитул Знак"/>
    <w:basedOn w:val="12"/>
    <w:rsid w:val="00632F93"/>
    <w:rPr>
      <w:sz w:val="22"/>
      <w:szCs w:val="22"/>
    </w:rPr>
  </w:style>
  <w:style w:type="paragraph" w:customStyle="1" w:styleId="13">
    <w:name w:val="Заголовок1"/>
    <w:basedOn w:val="a"/>
    <w:next w:val="a6"/>
    <w:qFormat/>
    <w:rsid w:val="00632F9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7">
    <w:name w:val="Основной текст Знак"/>
    <w:basedOn w:val="a0"/>
    <w:link w:val="a6"/>
    <w:qFormat/>
    <w:rsid w:val="00632F93"/>
    <w:rPr>
      <w:rFonts w:ascii="Calibri" w:eastAsia="Calibri" w:hAnsi="Calibri" w:cs="Times New Roman"/>
      <w:sz w:val="22"/>
      <w:lang w:eastAsia="ar-SA"/>
    </w:rPr>
  </w:style>
  <w:style w:type="paragraph" w:customStyle="1" w:styleId="14">
    <w:name w:val="Название1"/>
    <w:basedOn w:val="a"/>
    <w:qFormat/>
    <w:rsid w:val="00632F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qFormat/>
    <w:rsid w:val="00632F93"/>
    <w:pPr>
      <w:suppressLineNumbers/>
    </w:pPr>
    <w:rPr>
      <w:rFonts w:cs="Mangal"/>
    </w:rPr>
  </w:style>
  <w:style w:type="paragraph" w:customStyle="1" w:styleId="ae">
    <w:name w:val="Содержимое таблицы"/>
    <w:basedOn w:val="a"/>
    <w:qFormat/>
    <w:rsid w:val="00632F93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32F93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eastAsia="hi-IN" w:bidi="hi-IN"/>
    </w:rPr>
  </w:style>
  <w:style w:type="paragraph" w:customStyle="1" w:styleId="ConsPlusNormal1">
    <w:name w:val="ConsPlusNormal1"/>
    <w:rsid w:val="00632F93"/>
    <w:pPr>
      <w:widowControl w:val="0"/>
      <w:suppressAutoHyphens/>
      <w:autoSpaceDE w:val="0"/>
    </w:pPr>
    <w:rPr>
      <w:rFonts w:eastAsia="Times New Roman" w:cs="Times New Roman"/>
      <w:kern w:val="1"/>
      <w:sz w:val="24"/>
      <w:szCs w:val="24"/>
      <w:lang w:eastAsia="hi-IN" w:bidi="hi-IN"/>
    </w:rPr>
  </w:style>
  <w:style w:type="character" w:customStyle="1" w:styleId="1">
    <w:name w:val="Текст выноски Знак1"/>
    <w:basedOn w:val="a0"/>
    <w:link w:val="a4"/>
    <w:rsid w:val="00632F93"/>
    <w:rPr>
      <w:rFonts w:ascii="Tahoma" w:eastAsia="Calibri" w:hAnsi="Tahoma" w:cs="Tahoma"/>
      <w:sz w:val="16"/>
      <w:szCs w:val="16"/>
      <w:lang w:val="zh-CN" w:eastAsia="ar-SA"/>
    </w:rPr>
  </w:style>
  <w:style w:type="paragraph" w:customStyle="1" w:styleId="af">
    <w:name w:val="Основной текст отчета"/>
    <w:basedOn w:val="a"/>
    <w:rsid w:val="00632F93"/>
    <w:pPr>
      <w:spacing w:after="0"/>
      <w:ind w:firstLine="708"/>
      <w:jc w:val="both"/>
    </w:pPr>
    <w:rPr>
      <w:rFonts w:ascii="Times New Roman" w:hAnsi="Times New Roman"/>
      <w:sz w:val="20"/>
      <w:szCs w:val="20"/>
      <w:lang w:val="zh-CN"/>
    </w:rPr>
  </w:style>
  <w:style w:type="character" w:customStyle="1" w:styleId="10">
    <w:name w:val="Верхний колонтитул Знак1"/>
    <w:basedOn w:val="a0"/>
    <w:link w:val="a5"/>
    <w:rsid w:val="00632F93"/>
    <w:rPr>
      <w:rFonts w:ascii="Calibri" w:eastAsia="Calibri" w:hAnsi="Calibri" w:cs="Times New Roman"/>
      <w:sz w:val="22"/>
      <w:lang w:eastAsia="ar-SA"/>
    </w:rPr>
  </w:style>
  <w:style w:type="character" w:customStyle="1" w:styleId="11">
    <w:name w:val="Нижний колонтитул Знак1"/>
    <w:basedOn w:val="a0"/>
    <w:link w:val="a8"/>
    <w:rsid w:val="00632F93"/>
    <w:rPr>
      <w:rFonts w:ascii="Calibri" w:eastAsia="Calibri" w:hAnsi="Calibri" w:cs="Times New Roman"/>
      <w:sz w:val="22"/>
      <w:lang w:eastAsia="ar-SA"/>
    </w:rPr>
  </w:style>
  <w:style w:type="paragraph" w:customStyle="1" w:styleId="af0">
    <w:name w:val="Заголовок таблицы"/>
    <w:basedOn w:val="ae"/>
    <w:rsid w:val="00632F93"/>
    <w:pPr>
      <w:jc w:val="center"/>
    </w:pPr>
    <w:rPr>
      <w:b/>
      <w:bCs/>
    </w:rPr>
  </w:style>
  <w:style w:type="paragraph" w:customStyle="1" w:styleId="Default">
    <w:name w:val="Default"/>
    <w:rsid w:val="00632F93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32F93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rsid w:val="00632F9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bu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1495F6-C488-4CDE-948F-139AC75F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</dc:creator>
  <cp:lastModifiedBy>USER</cp:lastModifiedBy>
  <cp:revision>37</cp:revision>
  <cp:lastPrinted>2020-01-28T05:35:00Z</cp:lastPrinted>
  <dcterms:created xsi:type="dcterms:W3CDTF">2017-07-18T06:34:00Z</dcterms:created>
  <dcterms:modified xsi:type="dcterms:W3CDTF">2022-02-03T10:01:00Z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