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right="481"/>
        <w:jc w:val="center"/>
        <w:rPr>
          <w:rFonts w:ascii="Arial" w:hAnsi="Arial"/>
          <w:sz w:val="36"/>
        </w:rPr>
      </w:pPr>
      <w:r>
        <w:rPr>
          <w:b w:val="1"/>
        </w:rPr>
        <w:drawing>
          <wp:inline>
            <wp:extent cx="773811" cy="831088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773811" cy="83108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Российская Федерация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Ростовская область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Неклиновский район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«Николаевское сельское поселение»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Администрация Николаевского сельского поселения</w:t>
      </w:r>
    </w:p>
    <w:p w14:paraId="08000000">
      <w:pPr>
        <w:ind/>
        <w:jc w:val="center"/>
        <w:rPr>
          <w:b w:val="1"/>
        </w:rPr>
      </w:pPr>
    </w:p>
    <w:p w14:paraId="09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A000000">
      <w:pPr>
        <w:ind/>
        <w:jc w:val="center"/>
        <w:rPr>
          <w:b w:val="1"/>
        </w:rPr>
      </w:pPr>
    </w:p>
    <w:p w14:paraId="0B000000">
      <w:pPr>
        <w:ind/>
        <w:jc w:val="center"/>
        <w:rPr>
          <w:sz w:val="24"/>
        </w:rPr>
      </w:pPr>
      <w:r>
        <w:rPr>
          <w:sz w:val="24"/>
        </w:rPr>
        <w:t>12.07.2024</w:t>
      </w:r>
      <w:r>
        <w:rPr>
          <w:sz w:val="24"/>
        </w:rPr>
        <w:t xml:space="preserve"> года                                           </w:t>
      </w:r>
      <w:r>
        <w:rPr>
          <w:sz w:val="24"/>
        </w:rPr>
        <w:t xml:space="preserve">                                 </w:t>
      </w:r>
      <w:r>
        <w:rPr>
          <w:sz w:val="24"/>
        </w:rPr>
        <w:t>№ 149 п</w:t>
      </w:r>
    </w:p>
    <w:p w14:paraId="0C000000">
      <w:pPr>
        <w:ind/>
        <w:jc w:val="center"/>
        <w:rPr>
          <w:sz w:val="24"/>
        </w:rPr>
      </w:pPr>
    </w:p>
    <w:tbl>
      <w:tblPr>
        <w:tblStyle w:val="Style_3"/>
        <w:tblInd w:type="dxa" w:w="191"/>
        <w:tblLayout w:type="fixed"/>
      </w:tblPr>
      <w:tblGrid>
        <w:gridCol w:w="7250"/>
      </w:tblGrid>
      <w:tr>
        <w:trPr>
          <w:trHeight w:hRule="atLeast" w:val="803"/>
        </w:trPr>
        <w:tc>
          <w:tcPr>
            <w:tcW w:type="dxa" w:w="7250"/>
          </w:tcPr>
          <w:p w14:paraId="0D000000">
            <w:pPr>
              <w:ind w:right="28"/>
              <w:jc w:val="center"/>
              <w:outlineLvl w:val="0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Об увеличении (индексации) должностных окладов, ставок заработной платы работников муниципальных учреждений</w:t>
            </w:r>
            <w:r>
              <w:rPr>
                <w:b w:val="1"/>
                <w:color w:val="000000"/>
                <w:sz w:val="24"/>
              </w:rPr>
              <w:t xml:space="preserve"> Николаевского сельского поселения</w:t>
            </w:r>
            <w:r>
              <w:rPr>
                <w:b w:val="1"/>
                <w:color w:val="000000"/>
                <w:sz w:val="24"/>
              </w:rPr>
              <w:t>,</w:t>
            </w:r>
            <w:r>
              <w:rPr>
                <w:b w:val="1"/>
                <w:color w:val="000000"/>
                <w:sz w:val="24"/>
              </w:rPr>
              <w:t xml:space="preserve">  </w:t>
            </w:r>
            <w:r>
              <w:rPr>
                <w:b w:val="1"/>
                <w:sz w:val="24"/>
              </w:rPr>
              <w:t>техническо</w:t>
            </w:r>
            <w:r>
              <w:rPr>
                <w:b w:val="1"/>
                <w:sz w:val="24"/>
              </w:rPr>
              <w:t>го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color w:val="000000"/>
                <w:sz w:val="24"/>
              </w:rPr>
              <w:t xml:space="preserve">и обслуживающего персонала органов местного самоуправления </w:t>
            </w:r>
            <w:r>
              <w:rPr>
                <w:b w:val="1"/>
                <w:color w:val="000000"/>
                <w:sz w:val="24"/>
              </w:rPr>
              <w:t>Николаевского сельского поселения</w:t>
            </w:r>
          </w:p>
          <w:p w14:paraId="0E000000">
            <w:pPr>
              <w:ind/>
              <w:jc w:val="both"/>
              <w:rPr>
                <w:b w:val="1"/>
                <w:sz w:val="24"/>
              </w:rPr>
            </w:pPr>
          </w:p>
        </w:tc>
      </w:tr>
    </w:tbl>
    <w:p w14:paraId="0F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color w:val="1C1C1C"/>
          <w:sz w:val="28"/>
        </w:rPr>
        <w:t xml:space="preserve">В соответствии с постановлением Правительства Ростовской области  от </w:t>
      </w:r>
      <w:r>
        <w:rPr>
          <w:color w:val="1C1C1C"/>
          <w:sz w:val="28"/>
        </w:rPr>
        <w:t>01.07.2024</w:t>
      </w:r>
      <w:r>
        <w:rPr>
          <w:color w:val="1C1C1C"/>
          <w:sz w:val="28"/>
        </w:rPr>
        <w:t xml:space="preserve"> № 4</w:t>
      </w:r>
      <w:r>
        <w:rPr>
          <w:color w:val="1C1C1C"/>
          <w:sz w:val="28"/>
        </w:rPr>
        <w:t>2</w:t>
      </w:r>
      <w:r>
        <w:rPr>
          <w:color w:val="1C1C1C"/>
          <w:sz w:val="28"/>
        </w:rPr>
        <w:t>0 «</w:t>
      </w:r>
      <w:r>
        <w:rPr>
          <w:sz w:val="28"/>
        </w:rPr>
        <w:t>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</w:t>
      </w:r>
      <w:r>
        <w:rPr>
          <w:color w:val="1C1C1C"/>
          <w:sz w:val="28"/>
        </w:rPr>
        <w:t xml:space="preserve">, </w:t>
      </w:r>
      <w:r>
        <w:rPr>
          <w:color w:val="1C1C1C"/>
          <w:sz w:val="28"/>
        </w:rPr>
        <w:t xml:space="preserve"> решением Собрания депутатов Николаевского сельского поселения от 28.12.2015 № 130 «Об утверждении положения об оплате труда работников, осуществляющих технического обеспечение деятельности органов местного самоуправления </w:t>
      </w:r>
      <w:r>
        <w:rPr>
          <w:sz w:val="28"/>
        </w:rPr>
        <w:t>Николаевского сельского поселения</w:t>
      </w:r>
      <w:r>
        <w:rPr>
          <w:sz w:val="28"/>
        </w:rPr>
        <w:t xml:space="preserve"> и обслуживающего персонала органов местного самоуправления Николаевского сельского поселения,</w:t>
      </w:r>
      <w:r>
        <w:rPr>
          <w:color w:val="1C1C1C"/>
          <w:sz w:val="28"/>
        </w:rPr>
        <w:t xml:space="preserve"> решением Собрания депутатов Николаевского сельского поселения от 26.12.2023 № 80 «</w:t>
      </w:r>
      <w:r>
        <w:rPr>
          <w:rFonts w:ascii="Times New Roman" w:hAnsi="Times New Roman"/>
          <w:sz w:val="28"/>
        </w:rPr>
        <w:t>О бюджете Николаевского сельского поселения Неклиновского района на 2024 год и на плановый период 2025 и 2026 годов</w:t>
      </w:r>
      <w:r>
        <w:rPr>
          <w:color w:val="1C1C1C"/>
          <w:sz w:val="28"/>
        </w:rPr>
        <w:t xml:space="preserve"> Администрация Николаевского сельского поселения </w:t>
      </w:r>
      <w:r>
        <w:rPr>
          <w:b w:val="1"/>
          <w:color w:val="1C1C1C"/>
          <w:spacing w:val="60"/>
          <w:sz w:val="28"/>
        </w:rPr>
        <w:t>постановляе</w:t>
      </w:r>
      <w:r>
        <w:rPr>
          <w:b w:val="1"/>
          <w:color w:val="1C1C1C"/>
          <w:sz w:val="28"/>
        </w:rPr>
        <w:t>т</w:t>
      </w:r>
      <w:r>
        <w:rPr>
          <w:color w:val="1C1C1C"/>
          <w:sz w:val="28"/>
        </w:rPr>
        <w:t>:</w:t>
      </w:r>
    </w:p>
    <w:p w14:paraId="10000000">
      <w:pPr>
        <w:ind w:firstLine="708" w:left="0"/>
        <w:jc w:val="both"/>
        <w:rPr>
          <w:sz w:val="24"/>
        </w:rPr>
      </w:pPr>
    </w:p>
    <w:p w14:paraId="11000000">
      <w:pPr>
        <w:tabs>
          <w:tab w:leader="none" w:pos="993" w:val="left"/>
        </w:tabs>
        <w:spacing w:line="216" w:lineRule="auto"/>
        <w:ind w:firstLine="709" w:left="0"/>
        <w:jc w:val="both"/>
        <w:rPr>
          <w:sz w:val="28"/>
        </w:rPr>
      </w:pPr>
      <w:r>
        <w:rPr>
          <w:sz w:val="28"/>
        </w:rPr>
        <w:t>1. Увеличить с 1 октября 2024г. в 1,045 раза размеры должностных окладов руководителей, специалистов и служащих, ставок заработной платы рабочих муниципальных учреждений Н</w:t>
      </w:r>
      <w:r>
        <w:rPr>
          <w:sz w:val="28"/>
        </w:rPr>
        <w:t>иколаевского сельского поселения</w:t>
      </w:r>
      <w:r>
        <w:rPr>
          <w:sz w:val="28"/>
        </w:rPr>
        <w:t>, должностных окладов технического персонала и ставок заработной платы обслуживающего персонала органов местного самоуправления муниципального образования «</w:t>
      </w:r>
      <w:r>
        <w:rPr>
          <w:sz w:val="28"/>
        </w:rPr>
        <w:t>Николаевское сельское поселение</w:t>
      </w:r>
      <w:r>
        <w:rPr>
          <w:sz w:val="28"/>
        </w:rPr>
        <w:t>».</w:t>
      </w:r>
    </w:p>
    <w:p w14:paraId="12000000">
      <w:pPr>
        <w:tabs>
          <w:tab w:leader="none" w:pos="993" w:val="left"/>
        </w:tabs>
        <w:spacing w:line="21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2. Настоящее постановление вступает в силу со дня его официального опубликования. </w:t>
      </w:r>
    </w:p>
    <w:p w14:paraId="13000000">
      <w:pPr>
        <w:ind w:firstLine="709" w:left="0"/>
        <w:contextualSpacing w:val="1"/>
        <w:jc w:val="both"/>
        <w:rPr>
          <w:sz w:val="28"/>
        </w:rPr>
      </w:pPr>
      <w:r>
        <w:rPr>
          <w:color w:val="000000"/>
          <w:sz w:val="28"/>
        </w:rPr>
        <w:t xml:space="preserve">3. Контроль за выполнением настоящего постановления </w:t>
      </w:r>
      <w:r>
        <w:rPr>
          <w:sz w:val="28"/>
        </w:rPr>
        <w:t xml:space="preserve"> оставляю за собой.</w:t>
      </w:r>
    </w:p>
    <w:p w14:paraId="14000000">
      <w:pPr>
        <w:widowControl w:val="0"/>
        <w:tabs>
          <w:tab w:leader="none" w:pos="993" w:val="left"/>
        </w:tabs>
        <w:spacing w:line="216" w:lineRule="auto"/>
        <w:ind w:firstLine="709" w:left="0"/>
        <w:jc w:val="both"/>
        <w:rPr>
          <w:color w:val="000000"/>
          <w:sz w:val="28"/>
        </w:rPr>
      </w:pPr>
    </w:p>
    <w:p w14:paraId="15000000">
      <w:pPr>
        <w:ind w:firstLine="709" w:left="0"/>
        <w:contextualSpacing w:val="1"/>
        <w:jc w:val="both"/>
        <w:rPr>
          <w:sz w:val="24"/>
        </w:rPr>
      </w:pPr>
    </w:p>
    <w:p w14:paraId="16000000">
      <w:pPr>
        <w:rPr>
          <w:b w:val="1"/>
          <w:sz w:val="28"/>
        </w:rPr>
      </w:pPr>
      <w:r>
        <w:rPr>
          <w:b w:val="1"/>
          <w:sz w:val="28"/>
        </w:rPr>
        <w:t>Глава Администрации</w:t>
      </w:r>
    </w:p>
    <w:p w14:paraId="17000000">
      <w:pPr>
        <w:rPr>
          <w:b w:val="1"/>
          <w:sz w:val="28"/>
        </w:rPr>
      </w:pPr>
      <w:r>
        <w:rPr>
          <w:b w:val="1"/>
          <w:sz w:val="28"/>
        </w:rPr>
        <w:t>Николаевского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</w:t>
      </w:r>
      <w:r>
        <w:rPr>
          <w:b w:val="1"/>
          <w:sz w:val="28"/>
        </w:rPr>
        <w:t xml:space="preserve">                          </w:t>
      </w:r>
      <w:r>
        <w:rPr>
          <w:b w:val="1"/>
          <w:sz w:val="28"/>
        </w:rPr>
        <w:t>Е</w:t>
      </w:r>
      <w:r>
        <w:rPr>
          <w:b w:val="1"/>
          <w:sz w:val="28"/>
        </w:rPr>
        <w:t>.</w:t>
      </w:r>
      <w:r>
        <w:rPr>
          <w:b w:val="1"/>
          <w:sz w:val="28"/>
        </w:rPr>
        <w:t>П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Ковалева</w:t>
      </w:r>
    </w:p>
    <w:p w14:paraId="18000000">
      <w:pPr>
        <w:ind/>
        <w:jc w:val="both"/>
        <w:rPr>
          <w:sz w:val="28"/>
        </w:rPr>
      </w:pPr>
    </w:p>
    <w:sectPr>
      <w:headerReference r:id="rId1" w:type="default"/>
      <w:pgSz w:h="16838" w:orient="portrait" w:w="11906"/>
      <w:pgMar w:bottom="567" w:footer="720" w:gutter="0" w:header="720" w:left="1304" w:right="851" w:top="28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Название1"/>
    <w:basedOn w:val="Style_4"/>
    <w:link w:val="Style_5_ch"/>
    <w:pPr>
      <w:spacing w:after="120" w:before="120"/>
      <w:ind/>
      <w:jc w:val="both"/>
    </w:pPr>
    <w:rPr>
      <w:i w:val="1"/>
      <w:sz w:val="24"/>
    </w:rPr>
  </w:style>
  <w:style w:styleId="Style_5_ch" w:type="character">
    <w:name w:val="Название1"/>
    <w:basedOn w:val="Style_4_ch"/>
    <w:link w:val="Style_5"/>
    <w:rPr>
      <w:i w:val="1"/>
      <w:sz w:val="24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Нижний колонтитул Знак"/>
    <w:link w:val="Style_8_ch"/>
    <w:rPr>
      <w:rFonts w:ascii="Times New Roman" w:hAnsi="Times New Roman"/>
      <w:sz w:val="28"/>
    </w:rPr>
  </w:style>
  <w:style w:styleId="Style_8_ch" w:type="character">
    <w:name w:val="Нижний колонтитул Знак"/>
    <w:link w:val="Style_8"/>
    <w:rPr>
      <w:rFonts w:ascii="Times New Roman" w:hAnsi="Times New Roman"/>
      <w:sz w:val="28"/>
    </w:rPr>
  </w:style>
  <w:style w:styleId="Style_9" w:type="paragraph">
    <w:name w:val="toc 4"/>
    <w:next w:val="Style_4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4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Красная строка1"/>
    <w:basedOn w:val="Style_13"/>
    <w:link w:val="Style_12_ch"/>
    <w:pPr>
      <w:spacing w:after="120"/>
      <w:ind w:firstLine="210" w:left="0"/>
      <w:jc w:val="left"/>
    </w:pPr>
    <w:rPr>
      <w:sz w:val="24"/>
    </w:rPr>
  </w:style>
  <w:style w:styleId="Style_12_ch" w:type="character">
    <w:name w:val="Красная строка1"/>
    <w:basedOn w:val="Style_13_ch"/>
    <w:link w:val="Style_12"/>
    <w:rPr>
      <w:sz w:val="24"/>
    </w:rPr>
  </w:style>
  <w:style w:styleId="Style_14" w:type="paragraph">
    <w:name w:val="Заголовок"/>
    <w:basedOn w:val="Style_4"/>
    <w:next w:val="Style_13"/>
    <w:link w:val="Style_14_ch"/>
    <w:pPr>
      <w:keepNext w:val="1"/>
      <w:spacing w:after="120" w:before="240"/>
      <w:ind/>
      <w:jc w:val="both"/>
    </w:pPr>
    <w:rPr>
      <w:rFonts w:ascii="Arial" w:hAnsi="Arial"/>
    </w:rPr>
  </w:style>
  <w:style w:styleId="Style_14_ch" w:type="character">
    <w:name w:val="Заголовок"/>
    <w:basedOn w:val="Style_4_ch"/>
    <w:link w:val="Style_14"/>
    <w:rPr>
      <w:rFonts w:ascii="Arial" w:hAnsi="Arial"/>
    </w:rPr>
  </w:style>
  <w:style w:styleId="Style_15" w:type="paragraph">
    <w:name w:val="paragraph"/>
    <w:link w:val="Style_15_ch"/>
  </w:style>
  <w:style w:styleId="Style_15_ch" w:type="character">
    <w:name w:val="paragraph"/>
    <w:link w:val="Style_15"/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heading 3"/>
    <w:basedOn w:val="Style_4"/>
    <w:next w:val="Style_4"/>
    <w:link w:val="Style_17_ch"/>
    <w:uiPriority w:val="9"/>
    <w:qFormat/>
    <w:pPr>
      <w:keepNext w:val="1"/>
      <w:ind/>
      <w:jc w:val="both"/>
      <w:outlineLvl w:val="2"/>
    </w:pPr>
    <w:rPr>
      <w:b w:val="1"/>
    </w:rPr>
  </w:style>
  <w:style w:styleId="Style_17_ch" w:type="character">
    <w:name w:val="heading 3"/>
    <w:basedOn w:val="Style_4_ch"/>
    <w:link w:val="Style_17"/>
    <w:rPr>
      <w:b w:val="1"/>
    </w:rPr>
  </w:style>
  <w:style w:styleId="Style_18" w:type="paragraph">
    <w:name w:val="ConsPlusTitle"/>
    <w:link w:val="Style_18_ch"/>
    <w:pPr>
      <w:widowControl w:val="0"/>
      <w:ind/>
    </w:pPr>
    <w:rPr>
      <w:rFonts w:ascii="Arial" w:hAnsi="Arial"/>
      <w:b w:val="1"/>
    </w:rPr>
  </w:style>
  <w:style w:styleId="Style_18_ch" w:type="character">
    <w:name w:val="ConsPlusTitle"/>
    <w:link w:val="Style_18"/>
    <w:rPr>
      <w:rFonts w:ascii="Arial" w:hAnsi="Arial"/>
      <w:b w:val="1"/>
    </w:rPr>
  </w:style>
  <w:style w:styleId="Style_19" w:type="paragraph">
    <w:name w:val="WW8Num8z0"/>
    <w:link w:val="Style_19_ch"/>
    <w:rPr>
      <w:rFonts w:ascii="Symbol" w:hAnsi="Symbol"/>
    </w:rPr>
  </w:style>
  <w:style w:styleId="Style_19_ch" w:type="character">
    <w:name w:val="WW8Num8z0"/>
    <w:link w:val="Style_19"/>
    <w:rPr>
      <w:rFonts w:ascii="Symbol" w:hAnsi="Symbol"/>
    </w:rPr>
  </w:style>
  <w:style w:styleId="Style_20" w:type="paragraph">
    <w:name w:val="Основной текст 21"/>
    <w:basedOn w:val="Style_4"/>
    <w:link w:val="Style_20_ch"/>
    <w:pPr>
      <w:spacing w:after="120" w:line="480" w:lineRule="auto"/>
      <w:ind/>
      <w:jc w:val="both"/>
    </w:pPr>
  </w:style>
  <w:style w:styleId="Style_20_ch" w:type="character">
    <w:name w:val="Основной текст 21"/>
    <w:basedOn w:val="Style_4_ch"/>
    <w:link w:val="Style_20"/>
  </w:style>
  <w:style w:styleId="Style_21" w:type="paragraph">
    <w:name w:val="Основной текст 2 Знак"/>
    <w:link w:val="Style_21_ch"/>
    <w:rPr>
      <w:rFonts w:ascii="Times New Roman" w:hAnsi="Times New Roman"/>
      <w:sz w:val="28"/>
    </w:rPr>
  </w:style>
  <w:style w:styleId="Style_21_ch" w:type="character">
    <w:name w:val="Основной текст 2 Знак"/>
    <w:link w:val="Style_21"/>
    <w:rPr>
      <w:rFonts w:ascii="Times New Roman" w:hAnsi="Times New Roman"/>
      <w:sz w:val="28"/>
    </w:rPr>
  </w:style>
  <w:style w:styleId="Style_22" w:type="paragraph">
    <w:name w:val="WW8Num7z0"/>
    <w:link w:val="Style_22_ch"/>
    <w:rPr>
      <w:rFonts w:ascii="Symbol" w:hAnsi="Symbol"/>
    </w:rPr>
  </w:style>
  <w:style w:styleId="Style_22_ch" w:type="character">
    <w:name w:val="WW8Num7z0"/>
    <w:link w:val="Style_22"/>
    <w:rPr>
      <w:rFonts w:ascii="Symbol" w:hAnsi="Symbol"/>
    </w:rPr>
  </w:style>
  <w:style w:styleId="Style_23" w:type="paragraph">
    <w:name w:val="ConsPlusNonformat"/>
    <w:link w:val="Style_23_ch"/>
    <w:pPr>
      <w:widowControl w:val="0"/>
      <w:ind/>
    </w:pPr>
    <w:rPr>
      <w:rFonts w:ascii="Courier New" w:hAnsi="Courier New"/>
    </w:rPr>
  </w:style>
  <w:style w:styleId="Style_23_ch" w:type="character">
    <w:name w:val="ConsPlusNonformat"/>
    <w:link w:val="Style_23"/>
    <w:rPr>
      <w:rFonts w:ascii="Courier New" w:hAnsi="Courier New"/>
    </w:rPr>
  </w:style>
  <w:style w:styleId="Style_2" w:type="paragraph">
    <w:name w:val="header"/>
    <w:basedOn w:val="Style_4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header"/>
    <w:basedOn w:val="Style_4_ch"/>
    <w:link w:val="Style_2"/>
  </w:style>
  <w:style w:styleId="Style_24" w:type="paragraph">
    <w:name w:val="Заголовок таблицы"/>
    <w:basedOn w:val="Style_25"/>
    <w:link w:val="Style_24_ch"/>
    <w:pPr>
      <w:ind/>
      <w:jc w:val="center"/>
    </w:pPr>
    <w:rPr>
      <w:b w:val="1"/>
    </w:rPr>
  </w:style>
  <w:style w:styleId="Style_24_ch" w:type="character">
    <w:name w:val="Заголовок таблицы"/>
    <w:basedOn w:val="Style_25_ch"/>
    <w:link w:val="Style_24"/>
    <w:rPr>
      <w:b w:val="1"/>
    </w:rPr>
  </w:style>
  <w:style w:styleId="Style_26" w:type="paragraph">
    <w:name w:val="WW8Num5z0"/>
    <w:link w:val="Style_26_ch"/>
    <w:rPr>
      <w:rFonts w:ascii="Symbol" w:hAnsi="Symbol"/>
    </w:rPr>
  </w:style>
  <w:style w:styleId="Style_26_ch" w:type="character">
    <w:name w:val="WW8Num5z0"/>
    <w:link w:val="Style_26"/>
    <w:rPr>
      <w:rFonts w:ascii="Symbol" w:hAnsi="Symbol"/>
    </w:rPr>
  </w:style>
  <w:style w:styleId="Style_27" w:type="paragraph">
    <w:name w:val="Указатель1"/>
    <w:basedOn w:val="Style_4"/>
    <w:link w:val="Style_27_ch"/>
    <w:pPr>
      <w:spacing w:after="200"/>
      <w:ind/>
      <w:jc w:val="both"/>
    </w:pPr>
  </w:style>
  <w:style w:styleId="Style_27_ch" w:type="character">
    <w:name w:val="Указатель1"/>
    <w:basedOn w:val="Style_4_ch"/>
    <w:link w:val="Style_27"/>
  </w:style>
  <w:style w:styleId="Style_28" w:type="paragraph">
    <w:name w:val="ConsPlusNormal"/>
    <w:link w:val="Style_28_ch"/>
    <w:pPr>
      <w:widowControl w:val="0"/>
      <w:ind w:firstLine="720" w:left="0"/>
    </w:pPr>
    <w:rPr>
      <w:rFonts w:ascii="Arial" w:hAnsi="Arial"/>
    </w:rPr>
  </w:style>
  <w:style w:styleId="Style_28_ch" w:type="character">
    <w:name w:val="ConsPlusNormal"/>
    <w:link w:val="Style_28"/>
    <w:rPr>
      <w:rFonts w:ascii="Arial" w:hAnsi="Arial"/>
    </w:rPr>
  </w:style>
  <w:style w:styleId="Style_29" w:type="paragraph">
    <w:name w:val="footnote reference"/>
    <w:link w:val="Style_29_ch"/>
    <w:rPr>
      <w:vertAlign w:val="superscript"/>
    </w:rPr>
  </w:style>
  <w:style w:styleId="Style_29_ch" w:type="character">
    <w:name w:val="footnote reference"/>
    <w:link w:val="Style_29"/>
    <w:rPr>
      <w:vertAlign w:val="superscript"/>
    </w:rPr>
  </w:style>
  <w:style w:styleId="Style_30" w:type="paragraph">
    <w:name w:val="Body Text Indent 2"/>
    <w:basedOn w:val="Style_4"/>
    <w:link w:val="Style_30_ch"/>
    <w:pPr>
      <w:spacing w:line="360" w:lineRule="auto"/>
      <w:ind w:firstLine="720" w:left="0"/>
    </w:pPr>
  </w:style>
  <w:style w:styleId="Style_30_ch" w:type="character">
    <w:name w:val="Body Text Indent 2"/>
    <w:basedOn w:val="Style_4_ch"/>
    <w:link w:val="Style_30"/>
  </w:style>
  <w:style w:styleId="Style_31" w:type="paragraph">
    <w:name w:val="Intense Emphasis"/>
    <w:link w:val="Style_31_ch"/>
    <w:rPr>
      <w:b w:val="1"/>
      <w:i w:val="1"/>
      <w:color w:val="4F81BD"/>
    </w:rPr>
  </w:style>
  <w:style w:styleId="Style_31_ch" w:type="character">
    <w:name w:val="Intense Emphasis"/>
    <w:link w:val="Style_31"/>
    <w:rPr>
      <w:b w:val="1"/>
      <w:i w:val="1"/>
      <w:color w:val="4F81BD"/>
    </w:rPr>
  </w:style>
  <w:style w:styleId="Style_32" w:type="paragraph">
    <w:name w:val="toc 3"/>
    <w:next w:val="Style_4"/>
    <w:link w:val="Style_3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2_ch" w:type="character">
    <w:name w:val="toc 3"/>
    <w:link w:val="Style_32"/>
    <w:rPr>
      <w:rFonts w:ascii="XO Thames" w:hAnsi="XO Thames"/>
      <w:sz w:val="28"/>
    </w:rPr>
  </w:style>
  <w:style w:styleId="Style_33" w:type="paragraph">
    <w:name w:val="Символы концевой сноски"/>
    <w:link w:val="Style_33_ch"/>
  </w:style>
  <w:style w:styleId="Style_33_ch" w:type="character">
    <w:name w:val="Символы концевой сноски"/>
    <w:link w:val="Style_33"/>
  </w:style>
  <w:style w:styleId="Style_34" w:type="paragraph">
    <w:name w:val="No Spacing"/>
    <w:link w:val="Style_34_ch"/>
    <w:rPr>
      <w:rFonts w:ascii="Calibri" w:hAnsi="Calibri"/>
      <w:sz w:val="22"/>
    </w:rPr>
  </w:style>
  <w:style w:styleId="Style_34_ch" w:type="character">
    <w:name w:val="No Spacing"/>
    <w:link w:val="Style_34"/>
    <w:rPr>
      <w:rFonts w:ascii="Calibri" w:hAnsi="Calibri"/>
      <w:sz w:val="22"/>
    </w:rPr>
  </w:style>
  <w:style w:styleId="Style_25" w:type="paragraph">
    <w:name w:val="Содержимое таблицы"/>
    <w:basedOn w:val="Style_4"/>
    <w:link w:val="Style_25_ch"/>
    <w:pPr>
      <w:spacing w:after="200"/>
      <w:ind/>
      <w:jc w:val="both"/>
    </w:pPr>
  </w:style>
  <w:style w:styleId="Style_25_ch" w:type="character">
    <w:name w:val="Содержимое таблицы"/>
    <w:basedOn w:val="Style_4_ch"/>
    <w:link w:val="Style_25"/>
  </w:style>
  <w:style w:styleId="Style_35" w:type="paragraph">
    <w:name w:val="heading 5"/>
    <w:basedOn w:val="Style_4"/>
    <w:next w:val="Style_4"/>
    <w:link w:val="Style_35_ch"/>
    <w:uiPriority w:val="9"/>
    <w:qFormat/>
    <w:pPr>
      <w:keepNext w:val="1"/>
      <w:ind/>
      <w:jc w:val="both"/>
      <w:outlineLvl w:val="4"/>
    </w:pPr>
    <w:rPr>
      <w:b w:val="1"/>
    </w:rPr>
  </w:style>
  <w:style w:styleId="Style_35_ch" w:type="character">
    <w:name w:val="heading 5"/>
    <w:basedOn w:val="Style_4_ch"/>
    <w:link w:val="Style_35"/>
    <w:rPr>
      <w:b w:val="1"/>
    </w:rPr>
  </w:style>
  <w:style w:styleId="Style_36" w:type="paragraph">
    <w:name w:val="List"/>
    <w:basedOn w:val="Style_13"/>
    <w:link w:val="Style_36_ch"/>
    <w:pPr>
      <w:spacing w:after="120"/>
      <w:ind/>
    </w:pPr>
  </w:style>
  <w:style w:styleId="Style_36_ch" w:type="character">
    <w:name w:val="List"/>
    <w:basedOn w:val="Style_13_ch"/>
    <w:link w:val="Style_36"/>
  </w:style>
  <w:style w:styleId="Style_37" w:type="paragraph">
    <w:name w:val="heading 1"/>
    <w:basedOn w:val="Style_4"/>
    <w:next w:val="Style_4"/>
    <w:link w:val="Style_37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37_ch" w:type="character">
    <w:name w:val="heading 1"/>
    <w:basedOn w:val="Style_4_ch"/>
    <w:link w:val="Style_37"/>
    <w:rPr>
      <w:b w:val="1"/>
      <w:sz w:val="32"/>
    </w:rPr>
  </w:style>
  <w:style w:styleId="Style_1" w:type="paragraph">
    <w:name w:val="page number"/>
    <w:basedOn w:val="Style_6"/>
    <w:link w:val="Style_1_ch"/>
  </w:style>
  <w:style w:styleId="Style_1_ch" w:type="character">
    <w:name w:val="page number"/>
    <w:basedOn w:val="Style_6_ch"/>
    <w:link w:val="Style_1"/>
  </w:style>
  <w:style w:styleId="Style_38" w:type="paragraph">
    <w:name w:val="Hyperlink"/>
    <w:link w:val="Style_38_ch"/>
    <w:rPr>
      <w:color w:val="0000FF"/>
      <w:u w:val="single"/>
    </w:rPr>
  </w:style>
  <w:style w:styleId="Style_38_ch" w:type="character">
    <w:name w:val="Hyperlink"/>
    <w:link w:val="Style_38"/>
    <w:rPr>
      <w:color w:val="0000FF"/>
      <w:u w:val="single"/>
    </w:rPr>
  </w:style>
  <w:style w:styleId="Style_39" w:type="paragraph">
    <w:name w:val="Footnote"/>
    <w:basedOn w:val="Style_4"/>
    <w:link w:val="Style_39_ch"/>
    <w:pPr>
      <w:spacing w:after="200" w:line="276" w:lineRule="auto"/>
      <w:ind/>
    </w:pPr>
    <w:rPr>
      <w:rFonts w:ascii="Calibri" w:hAnsi="Calibri"/>
      <w:sz w:val="20"/>
    </w:rPr>
  </w:style>
  <w:style w:styleId="Style_39_ch" w:type="character">
    <w:name w:val="Footnote"/>
    <w:basedOn w:val="Style_4_ch"/>
    <w:link w:val="Style_39"/>
    <w:rPr>
      <w:rFonts w:ascii="Calibri" w:hAnsi="Calibri"/>
      <w:sz w:val="20"/>
    </w:rPr>
  </w:style>
  <w:style w:styleId="Style_40" w:type="paragraph">
    <w:name w:val="toc 1"/>
    <w:next w:val="Style_4"/>
    <w:link w:val="Style_4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0_ch" w:type="character">
    <w:name w:val="toc 1"/>
    <w:link w:val="Style_40"/>
    <w:rPr>
      <w:rFonts w:ascii="XO Thames" w:hAnsi="XO Thames"/>
      <w:b w:val="1"/>
      <w:sz w:val="28"/>
    </w:rPr>
  </w:style>
  <w:style w:styleId="Style_41" w:type="paragraph">
    <w:name w:val="Текст выноски Знак"/>
    <w:link w:val="Style_41_ch"/>
    <w:rPr>
      <w:rFonts w:ascii="Tahoma" w:hAnsi="Tahoma"/>
      <w:sz w:val="16"/>
    </w:rPr>
  </w:style>
  <w:style w:styleId="Style_41_ch" w:type="character">
    <w:name w:val="Текст выноски Знак"/>
    <w:link w:val="Style_41"/>
    <w:rPr>
      <w:rFonts w:ascii="Tahoma" w:hAnsi="Tahoma"/>
      <w:sz w:val="16"/>
    </w:rPr>
  </w:style>
  <w:style w:styleId="Style_42" w:type="paragraph">
    <w:name w:val="Header and Footer"/>
    <w:link w:val="Style_42_ch"/>
    <w:pPr>
      <w:spacing w:line="240" w:lineRule="auto"/>
      <w:ind/>
      <w:jc w:val="both"/>
    </w:pPr>
    <w:rPr>
      <w:rFonts w:ascii="XO Thames" w:hAnsi="XO Thames"/>
      <w:sz w:val="20"/>
    </w:rPr>
  </w:style>
  <w:style w:styleId="Style_42_ch" w:type="character">
    <w:name w:val="Header and Footer"/>
    <w:link w:val="Style_42"/>
    <w:rPr>
      <w:rFonts w:ascii="XO Thames" w:hAnsi="XO Thames"/>
      <w:sz w:val="20"/>
    </w:rPr>
  </w:style>
  <w:style w:styleId="Style_43" w:type="paragraph">
    <w:name w:val="WW8Num6z0"/>
    <w:link w:val="Style_43_ch"/>
    <w:rPr>
      <w:rFonts w:ascii="Symbol" w:hAnsi="Symbol"/>
    </w:rPr>
  </w:style>
  <w:style w:styleId="Style_43_ch" w:type="character">
    <w:name w:val="WW8Num6z0"/>
    <w:link w:val="Style_43"/>
    <w:rPr>
      <w:rFonts w:ascii="Symbol" w:hAnsi="Symbol"/>
    </w:rPr>
  </w:style>
  <w:style w:styleId="Style_44" w:type="paragraph">
    <w:name w:val="Гипертекстовая ссылка"/>
    <w:link w:val="Style_44_ch"/>
    <w:rPr>
      <w:color w:val="008000"/>
    </w:rPr>
  </w:style>
  <w:style w:styleId="Style_44_ch" w:type="character">
    <w:name w:val="Гипертекстовая ссылка"/>
    <w:link w:val="Style_44"/>
    <w:rPr>
      <w:color w:val="008000"/>
    </w:rPr>
  </w:style>
  <w:style w:styleId="Style_45" w:type="paragraph">
    <w:name w:val="toc 9"/>
    <w:next w:val="Style_4"/>
    <w:link w:val="Style_4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5_ch" w:type="character">
    <w:name w:val="toc 9"/>
    <w:link w:val="Style_45"/>
    <w:rPr>
      <w:rFonts w:ascii="XO Thames" w:hAnsi="XO Thames"/>
      <w:sz w:val="28"/>
    </w:rPr>
  </w:style>
  <w:style w:styleId="Style_46" w:type="paragraph">
    <w:name w:val="Balloon Text"/>
    <w:basedOn w:val="Style_4"/>
    <w:link w:val="Style_46_ch"/>
    <w:rPr>
      <w:rFonts w:ascii="Tahoma" w:hAnsi="Tahoma"/>
      <w:sz w:val="16"/>
    </w:rPr>
  </w:style>
  <w:style w:styleId="Style_46_ch" w:type="character">
    <w:name w:val="Balloon Text"/>
    <w:basedOn w:val="Style_4_ch"/>
    <w:link w:val="Style_46"/>
    <w:rPr>
      <w:rFonts w:ascii="Tahoma" w:hAnsi="Tahoma"/>
      <w:sz w:val="16"/>
    </w:rPr>
  </w:style>
  <w:style w:styleId="Style_47" w:type="paragraph">
    <w:name w:val="Document Map"/>
    <w:basedOn w:val="Style_4"/>
    <w:link w:val="Style_47_ch"/>
    <w:pPr>
      <w:spacing w:after="200"/>
      <w:ind/>
      <w:jc w:val="both"/>
    </w:pPr>
    <w:rPr>
      <w:rFonts w:ascii="Tahoma" w:hAnsi="Tahoma"/>
      <w:sz w:val="16"/>
    </w:rPr>
  </w:style>
  <w:style w:styleId="Style_47_ch" w:type="character">
    <w:name w:val="Document Map"/>
    <w:basedOn w:val="Style_4_ch"/>
    <w:link w:val="Style_47"/>
    <w:rPr>
      <w:rFonts w:ascii="Tahoma" w:hAnsi="Tahoma"/>
      <w:sz w:val="16"/>
    </w:rPr>
  </w:style>
  <w:style w:styleId="Style_48" w:type="paragraph">
    <w:name w:val="Красная строка Знак"/>
    <w:link w:val="Style_48_ch"/>
    <w:rPr>
      <w:rFonts w:ascii="Times New Roman" w:hAnsi="Times New Roman"/>
      <w:sz w:val="24"/>
    </w:rPr>
  </w:style>
  <w:style w:styleId="Style_48_ch" w:type="character">
    <w:name w:val="Красная строка Знак"/>
    <w:link w:val="Style_48"/>
    <w:rPr>
      <w:rFonts w:ascii="Times New Roman" w:hAnsi="Times New Roman"/>
      <w:sz w:val="24"/>
    </w:rPr>
  </w:style>
  <w:style w:styleId="Style_49" w:type="paragraph">
    <w:name w:val="toc 8"/>
    <w:next w:val="Style_4"/>
    <w:link w:val="Style_4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9_ch" w:type="character">
    <w:name w:val="toc 8"/>
    <w:link w:val="Style_49"/>
    <w:rPr>
      <w:rFonts w:ascii="XO Thames" w:hAnsi="XO Thames"/>
      <w:sz w:val="28"/>
    </w:rPr>
  </w:style>
  <w:style w:styleId="Style_13" w:type="paragraph">
    <w:name w:val="Body Text"/>
    <w:basedOn w:val="Style_4"/>
    <w:link w:val="Style_13_ch"/>
    <w:pPr>
      <w:ind/>
      <w:jc w:val="both"/>
    </w:pPr>
  </w:style>
  <w:style w:styleId="Style_13_ch" w:type="character">
    <w:name w:val="Body Text"/>
    <w:basedOn w:val="Style_4_ch"/>
    <w:link w:val="Style_13"/>
  </w:style>
  <w:style w:styleId="Style_50" w:type="paragraph">
    <w:name w:val="Postan"/>
    <w:basedOn w:val="Style_4"/>
    <w:link w:val="Style_50_ch"/>
    <w:pPr>
      <w:ind/>
      <w:jc w:val="center"/>
    </w:pPr>
  </w:style>
  <w:style w:styleId="Style_50_ch" w:type="character">
    <w:name w:val="Postan"/>
    <w:basedOn w:val="Style_4_ch"/>
    <w:link w:val="Style_50"/>
  </w:style>
  <w:style w:styleId="Style_51" w:type="paragraph">
    <w:name w:val="Body Text Indent 3"/>
    <w:basedOn w:val="Style_4"/>
    <w:link w:val="Style_51_ch"/>
    <w:pPr>
      <w:ind w:firstLine="709" w:left="0"/>
      <w:jc w:val="both"/>
    </w:pPr>
  </w:style>
  <w:style w:styleId="Style_51_ch" w:type="character">
    <w:name w:val="Body Text Indent 3"/>
    <w:basedOn w:val="Style_4_ch"/>
    <w:link w:val="Style_51"/>
  </w:style>
  <w:style w:styleId="Style_52" w:type="paragraph">
    <w:name w:val="Цветовое выделение"/>
    <w:link w:val="Style_52_ch"/>
    <w:rPr>
      <w:b w:val="1"/>
      <w:color w:val="000080"/>
    </w:rPr>
  </w:style>
  <w:style w:styleId="Style_52_ch" w:type="character">
    <w:name w:val="Цветовое выделение"/>
    <w:link w:val="Style_52"/>
    <w:rPr>
      <w:b w:val="1"/>
      <w:color w:val="000080"/>
    </w:rPr>
  </w:style>
  <w:style w:styleId="Style_53" w:type="paragraph">
    <w:name w:val="toc 5"/>
    <w:next w:val="Style_4"/>
    <w:link w:val="Style_5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3_ch" w:type="character">
    <w:name w:val="toc 5"/>
    <w:link w:val="Style_53"/>
    <w:rPr>
      <w:rFonts w:ascii="XO Thames" w:hAnsi="XO Thames"/>
      <w:sz w:val="28"/>
    </w:rPr>
  </w:style>
  <w:style w:styleId="Style_54" w:type="paragraph">
    <w:name w:val="Основной текст Знак"/>
    <w:link w:val="Style_54_ch"/>
    <w:rPr>
      <w:rFonts w:ascii="Times New Roman" w:hAnsi="Times New Roman"/>
      <w:sz w:val="28"/>
    </w:rPr>
  </w:style>
  <w:style w:styleId="Style_54_ch" w:type="character">
    <w:name w:val="Основной текст Знак"/>
    <w:link w:val="Style_54"/>
    <w:rPr>
      <w:rFonts w:ascii="Times New Roman" w:hAnsi="Times New Roman"/>
      <w:sz w:val="28"/>
    </w:rPr>
  </w:style>
  <w:style w:styleId="Style_55" w:type="paragraph">
    <w:name w:val="Standard"/>
    <w:link w:val="Style_55_ch"/>
    <w:pPr>
      <w:widowControl w:val="0"/>
      <w:ind/>
    </w:pPr>
    <w:rPr>
      <w:sz w:val="24"/>
    </w:rPr>
  </w:style>
  <w:style w:styleId="Style_55_ch" w:type="character">
    <w:name w:val="Standard"/>
    <w:link w:val="Style_55"/>
    <w:rPr>
      <w:sz w:val="24"/>
    </w:rPr>
  </w:style>
  <w:style w:styleId="Style_56" w:type="paragraph">
    <w:name w:val="Subtitle"/>
    <w:next w:val="Style_4"/>
    <w:link w:val="Style_5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6_ch" w:type="character">
    <w:name w:val="Subtitle"/>
    <w:link w:val="Style_56"/>
    <w:rPr>
      <w:rFonts w:ascii="XO Thames" w:hAnsi="XO Thames"/>
      <w:i w:val="1"/>
      <w:sz w:val="24"/>
    </w:rPr>
  </w:style>
  <w:style w:styleId="Style_57" w:type="paragraph">
    <w:name w:val="WW8Num10z0"/>
    <w:link w:val="Style_57_ch"/>
    <w:rPr>
      <w:rFonts w:ascii="Symbol" w:hAnsi="Symbol"/>
    </w:rPr>
  </w:style>
  <w:style w:styleId="Style_57_ch" w:type="character">
    <w:name w:val="WW8Num10z0"/>
    <w:link w:val="Style_57"/>
    <w:rPr>
      <w:rFonts w:ascii="Symbol" w:hAnsi="Symbol"/>
    </w:rPr>
  </w:style>
  <w:style w:styleId="Style_58" w:type="paragraph">
    <w:name w:val="Верхний колонтитул Знак"/>
    <w:link w:val="Style_58_ch"/>
    <w:rPr>
      <w:rFonts w:ascii="Times New Roman" w:hAnsi="Times New Roman"/>
      <w:sz w:val="28"/>
    </w:rPr>
  </w:style>
  <w:style w:styleId="Style_58_ch" w:type="character">
    <w:name w:val="Верхний колонтитул Знак"/>
    <w:link w:val="Style_58"/>
    <w:rPr>
      <w:rFonts w:ascii="Times New Roman" w:hAnsi="Times New Roman"/>
      <w:sz w:val="28"/>
    </w:rPr>
  </w:style>
  <w:style w:styleId="Style_59" w:type="paragraph">
    <w:name w:val="Символ сноски"/>
    <w:link w:val="Style_59_ch"/>
    <w:rPr>
      <w:vertAlign w:val="superscript"/>
    </w:rPr>
  </w:style>
  <w:style w:styleId="Style_59_ch" w:type="character">
    <w:name w:val="Символ сноски"/>
    <w:link w:val="Style_59"/>
    <w:rPr>
      <w:vertAlign w:val="superscript"/>
    </w:rPr>
  </w:style>
  <w:style w:styleId="Style_60" w:type="paragraph">
    <w:name w:val="Текст сноски Знак"/>
    <w:link w:val="Style_60_ch"/>
    <w:rPr>
      <w:rFonts w:ascii="Calibri" w:hAnsi="Calibri"/>
      <w:sz w:val="20"/>
    </w:rPr>
  </w:style>
  <w:style w:styleId="Style_60_ch" w:type="character">
    <w:name w:val="Текст сноски Знак"/>
    <w:link w:val="Style_60"/>
    <w:rPr>
      <w:rFonts w:ascii="Calibri" w:hAnsi="Calibri"/>
      <w:sz w:val="20"/>
    </w:rPr>
  </w:style>
  <w:style w:styleId="Style_61" w:type="paragraph">
    <w:name w:val="ConsNormal"/>
    <w:link w:val="Style_61_ch"/>
    <w:pPr>
      <w:ind w:firstLine="720" w:left="0" w:right="19772"/>
    </w:pPr>
    <w:rPr>
      <w:rFonts w:ascii="Arial" w:hAnsi="Arial"/>
    </w:rPr>
  </w:style>
  <w:style w:styleId="Style_61_ch" w:type="character">
    <w:name w:val="ConsNormal"/>
    <w:link w:val="Style_61"/>
    <w:rPr>
      <w:rFonts w:ascii="Arial" w:hAnsi="Arial"/>
    </w:rPr>
  </w:style>
  <w:style w:styleId="Style_62" w:type="paragraph">
    <w:name w:val="Title"/>
    <w:next w:val="Style_4"/>
    <w:link w:val="Style_6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2_ch" w:type="character">
    <w:name w:val="Title"/>
    <w:link w:val="Style_62"/>
    <w:rPr>
      <w:rFonts w:ascii="XO Thames" w:hAnsi="XO Thames"/>
      <w:b w:val="1"/>
      <w:caps w:val="1"/>
      <w:sz w:val="40"/>
    </w:rPr>
  </w:style>
  <w:style w:styleId="Style_63" w:type="paragraph">
    <w:name w:val="Body Text Indent"/>
    <w:basedOn w:val="Style_4"/>
    <w:link w:val="Style_63_ch"/>
    <w:pPr>
      <w:ind w:firstLine="1134" w:left="0"/>
      <w:jc w:val="both"/>
    </w:pPr>
  </w:style>
  <w:style w:styleId="Style_63_ch" w:type="character">
    <w:name w:val="Body Text Indent"/>
    <w:basedOn w:val="Style_4_ch"/>
    <w:link w:val="Style_63"/>
  </w:style>
  <w:style w:styleId="Style_64" w:type="paragraph">
    <w:name w:val="heading 4"/>
    <w:basedOn w:val="Style_4"/>
    <w:next w:val="Style_4"/>
    <w:link w:val="Style_64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64_ch" w:type="character">
    <w:name w:val="heading 4"/>
    <w:basedOn w:val="Style_4_ch"/>
    <w:link w:val="Style_64"/>
    <w:rPr>
      <w:b w:val="1"/>
    </w:rPr>
  </w:style>
  <w:style w:styleId="Style_65" w:type="paragraph">
    <w:name w:val="Placeholder Text"/>
    <w:link w:val="Style_65_ch"/>
    <w:rPr>
      <w:color w:val="808080"/>
    </w:rPr>
  </w:style>
  <w:style w:styleId="Style_65_ch" w:type="character">
    <w:name w:val="Placeholder Text"/>
    <w:link w:val="Style_65"/>
    <w:rPr>
      <w:color w:val="808080"/>
    </w:rPr>
  </w:style>
  <w:style w:styleId="Style_66" w:type="paragraph">
    <w:name w:val="heading 2"/>
    <w:basedOn w:val="Style_4"/>
    <w:next w:val="Style_4"/>
    <w:link w:val="Style_66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66_ch" w:type="character">
    <w:name w:val="heading 2"/>
    <w:basedOn w:val="Style_4_ch"/>
    <w:link w:val="Style_66"/>
    <w:rPr>
      <w:b w:val="1"/>
    </w:rPr>
  </w:style>
  <w:style w:styleId="Style_67" w:type="paragraph">
    <w:name w:val="Схема документа1"/>
    <w:basedOn w:val="Style_4"/>
    <w:link w:val="Style_67_ch"/>
    <w:pPr>
      <w:spacing w:after="200"/>
      <w:ind/>
      <w:jc w:val="both"/>
    </w:pPr>
    <w:rPr>
      <w:rFonts w:ascii="Tahoma" w:hAnsi="Tahoma"/>
      <w:sz w:val="20"/>
    </w:rPr>
  </w:style>
  <w:style w:styleId="Style_67_ch" w:type="character">
    <w:name w:val="Схема документа1"/>
    <w:basedOn w:val="Style_4_ch"/>
    <w:link w:val="Style_67"/>
    <w:rPr>
      <w:rFonts w:ascii="Tahoma" w:hAnsi="Tahoma"/>
      <w:sz w:val="20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8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2024-07-12T07:09:16Z</dcterms:modified>
</cp:coreProperties>
</file>