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56" w:rsidRPr="00541210" w:rsidRDefault="00023C56" w:rsidP="00023C56">
      <w:pPr>
        <w:shd w:val="clear" w:color="auto" w:fill="FFFFFF"/>
        <w:spacing w:line="360" w:lineRule="auto"/>
        <w:ind w:left="-284" w:right="-113"/>
        <w:jc w:val="center"/>
        <w:rPr>
          <w:b/>
          <w:sz w:val="34"/>
          <w:szCs w:val="34"/>
        </w:rPr>
      </w:pPr>
      <w:r w:rsidRPr="00541210">
        <w:rPr>
          <w:b/>
          <w:sz w:val="34"/>
          <w:szCs w:val="34"/>
        </w:rPr>
        <w:t xml:space="preserve">АДМИНИСТРАЦИЯ </w:t>
      </w:r>
    </w:p>
    <w:p w:rsidR="00023C56" w:rsidRPr="00541210" w:rsidRDefault="00011356" w:rsidP="00023C56">
      <w:pPr>
        <w:shd w:val="clear" w:color="auto" w:fill="FFFFFF"/>
        <w:spacing w:line="360" w:lineRule="auto"/>
        <w:ind w:left="-284" w:right="-113"/>
        <w:jc w:val="center"/>
        <w:rPr>
          <w:b/>
        </w:rPr>
      </w:pPr>
      <w:r w:rsidRPr="00541210">
        <w:rPr>
          <w:b/>
          <w:sz w:val="34"/>
          <w:szCs w:val="34"/>
        </w:rPr>
        <w:t>НИКОЛАЕВСКОГО</w:t>
      </w:r>
      <w:r w:rsidR="00023C56" w:rsidRPr="00541210">
        <w:rPr>
          <w:b/>
          <w:sz w:val="34"/>
          <w:szCs w:val="34"/>
        </w:rPr>
        <w:t xml:space="preserve"> СЕЛЬСКОГО ПОСЕЛЕНИЯ</w:t>
      </w:r>
    </w:p>
    <w:p w:rsidR="00023C56" w:rsidRPr="00541210" w:rsidRDefault="00023C56" w:rsidP="00023C56">
      <w:pPr>
        <w:shd w:val="clear" w:color="auto" w:fill="FFFFFF"/>
        <w:spacing w:line="360" w:lineRule="auto"/>
        <w:ind w:left="-284" w:right="-113"/>
        <w:jc w:val="center"/>
        <w:rPr>
          <w:b/>
          <w:sz w:val="34"/>
          <w:szCs w:val="34"/>
        </w:rPr>
      </w:pPr>
      <w:r w:rsidRPr="00541210">
        <w:rPr>
          <w:b/>
          <w:sz w:val="34"/>
          <w:szCs w:val="34"/>
        </w:rPr>
        <w:t xml:space="preserve">РОСТОВСКАЯ ОБЛАСТЬ </w:t>
      </w:r>
      <w:r w:rsidRPr="00541210">
        <w:rPr>
          <w:b/>
          <w:caps/>
          <w:sz w:val="34"/>
          <w:szCs w:val="34"/>
        </w:rPr>
        <w:t>Неклиновский район</w:t>
      </w:r>
    </w:p>
    <w:p w:rsidR="00023C56" w:rsidRPr="00541210" w:rsidRDefault="00023C56" w:rsidP="00023C56">
      <w:pPr>
        <w:shd w:val="clear" w:color="auto" w:fill="FFFFFF"/>
        <w:ind w:left="108"/>
        <w:jc w:val="center"/>
        <w:rPr>
          <w:b/>
          <w:bCs/>
          <w:sz w:val="48"/>
          <w:szCs w:val="48"/>
        </w:rPr>
      </w:pPr>
    </w:p>
    <w:p w:rsidR="00023C56" w:rsidRPr="00541210" w:rsidRDefault="00023C56" w:rsidP="00023C56">
      <w:pPr>
        <w:shd w:val="clear" w:color="auto" w:fill="FFFFFF"/>
        <w:ind w:left="108"/>
        <w:jc w:val="center"/>
        <w:rPr>
          <w:b/>
          <w:bCs/>
          <w:sz w:val="48"/>
          <w:szCs w:val="48"/>
        </w:rPr>
      </w:pPr>
    </w:p>
    <w:p w:rsidR="00023C56" w:rsidRPr="009D04AF" w:rsidRDefault="00023C56" w:rsidP="00023C56">
      <w:pPr>
        <w:shd w:val="clear" w:color="auto" w:fill="FFFFFF"/>
        <w:ind w:left="108"/>
        <w:jc w:val="center"/>
        <w:rPr>
          <w:b/>
          <w:bCs/>
          <w:sz w:val="48"/>
          <w:szCs w:val="48"/>
        </w:rPr>
      </w:pPr>
    </w:p>
    <w:p w:rsidR="00023C56" w:rsidRPr="009D04AF" w:rsidRDefault="00023C56" w:rsidP="00023C56">
      <w:pPr>
        <w:shd w:val="clear" w:color="auto" w:fill="FFFFFF"/>
        <w:ind w:left="108"/>
        <w:jc w:val="center"/>
        <w:rPr>
          <w:b/>
          <w:bCs/>
          <w:sz w:val="48"/>
          <w:szCs w:val="48"/>
        </w:rPr>
      </w:pPr>
    </w:p>
    <w:p w:rsidR="00023C56" w:rsidRPr="009D04AF" w:rsidRDefault="00023C56" w:rsidP="00023C56">
      <w:pPr>
        <w:shd w:val="clear" w:color="auto" w:fill="FFFFFF"/>
        <w:ind w:left="108"/>
        <w:jc w:val="center"/>
        <w:rPr>
          <w:b/>
          <w:bCs/>
          <w:sz w:val="48"/>
          <w:szCs w:val="48"/>
        </w:rPr>
      </w:pPr>
    </w:p>
    <w:p w:rsidR="00023C56" w:rsidRPr="009D04AF" w:rsidRDefault="00023C56" w:rsidP="00023C56">
      <w:pPr>
        <w:shd w:val="clear" w:color="auto" w:fill="FFFFFF"/>
        <w:ind w:left="108"/>
        <w:jc w:val="center"/>
        <w:rPr>
          <w:b/>
          <w:bCs/>
          <w:sz w:val="48"/>
          <w:szCs w:val="48"/>
        </w:rPr>
      </w:pPr>
    </w:p>
    <w:p w:rsidR="00023C56" w:rsidRPr="009D04AF" w:rsidRDefault="00023C56" w:rsidP="00023C56">
      <w:pPr>
        <w:shd w:val="clear" w:color="auto" w:fill="FFFFFF"/>
        <w:spacing w:line="360" w:lineRule="auto"/>
        <w:ind w:left="108"/>
        <w:jc w:val="center"/>
        <w:rPr>
          <w:b/>
          <w:bCs/>
          <w:sz w:val="48"/>
          <w:szCs w:val="48"/>
        </w:rPr>
      </w:pPr>
      <w:r w:rsidRPr="009D04AF">
        <w:rPr>
          <w:b/>
          <w:bCs/>
          <w:sz w:val="48"/>
          <w:szCs w:val="48"/>
        </w:rPr>
        <w:t xml:space="preserve">ПРОТОКОЛ </w:t>
      </w:r>
    </w:p>
    <w:p w:rsidR="00023C56" w:rsidRPr="009D04AF" w:rsidRDefault="00E7769B" w:rsidP="00023C56">
      <w:pPr>
        <w:spacing w:line="360" w:lineRule="auto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публичного слушания</w:t>
      </w:r>
    </w:p>
    <w:p w:rsidR="00A17640" w:rsidRPr="00442D4C" w:rsidRDefault="00E7769B" w:rsidP="00B1740C">
      <w:pPr>
        <w:pStyle w:val="aa"/>
        <w:jc w:val="center"/>
        <w:rPr>
          <w:b/>
          <w:sz w:val="28"/>
          <w:szCs w:val="28"/>
        </w:rPr>
      </w:pPr>
      <w:r w:rsidRPr="002B130E">
        <w:rPr>
          <w:b/>
          <w:sz w:val="28"/>
          <w:szCs w:val="28"/>
        </w:rPr>
        <w:t xml:space="preserve"> </w:t>
      </w:r>
      <w:r w:rsidR="002B130E" w:rsidRPr="00F662E4">
        <w:rPr>
          <w:b/>
          <w:sz w:val="28"/>
          <w:szCs w:val="28"/>
        </w:rPr>
        <w:t>«</w:t>
      </w:r>
      <w:r w:rsidR="0014585C">
        <w:rPr>
          <w:sz w:val="24"/>
          <w:szCs w:val="24"/>
        </w:rPr>
        <w:t>по проекту</w:t>
      </w:r>
      <w:r w:rsidR="0014585C" w:rsidRPr="0063773D">
        <w:rPr>
          <w:sz w:val="24"/>
          <w:szCs w:val="24"/>
        </w:rPr>
        <w:t xml:space="preserve"> планировки территории  (включая проект</w:t>
      </w:r>
      <w:r w:rsidR="0014585C">
        <w:rPr>
          <w:sz w:val="24"/>
          <w:szCs w:val="24"/>
        </w:rPr>
        <w:t>ы</w:t>
      </w:r>
      <w:r w:rsidR="0014585C" w:rsidRPr="0063773D">
        <w:rPr>
          <w:sz w:val="24"/>
          <w:szCs w:val="24"/>
        </w:rPr>
        <w:t xml:space="preserve"> межевания)</w:t>
      </w:r>
      <w:r w:rsidR="0014585C">
        <w:rPr>
          <w:sz w:val="24"/>
          <w:szCs w:val="24"/>
        </w:rPr>
        <w:t xml:space="preserve"> </w:t>
      </w:r>
      <w:r w:rsidR="0014585C" w:rsidRPr="00703193">
        <w:rPr>
          <w:sz w:val="24"/>
          <w:szCs w:val="24"/>
        </w:rPr>
        <w:t>территории общей площадью 48670 кв.м. (земельный участок с кадастровым номером: 61:26:0600014:113) в границах Николаевского сельского поселения Неклиновского района Ростовской области для размещения объекта производственного назначения</w:t>
      </w:r>
      <w:r w:rsidR="002B130E" w:rsidRPr="00442D4C">
        <w:rPr>
          <w:b/>
          <w:sz w:val="28"/>
          <w:szCs w:val="28"/>
        </w:rPr>
        <w:t>»</w:t>
      </w:r>
    </w:p>
    <w:p w:rsidR="00023C56" w:rsidRPr="002B130E" w:rsidRDefault="00023C56" w:rsidP="00023C56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023C56" w:rsidRPr="009D04AF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2B130E" w:rsidRDefault="002B130E" w:rsidP="00023C56">
      <w:pPr>
        <w:shd w:val="clear" w:color="auto" w:fill="FFFFFF"/>
        <w:jc w:val="center"/>
        <w:rPr>
          <w:sz w:val="28"/>
          <w:szCs w:val="28"/>
        </w:rPr>
      </w:pPr>
    </w:p>
    <w:p w:rsidR="002B130E" w:rsidRDefault="002B130E" w:rsidP="00023C56">
      <w:pPr>
        <w:shd w:val="clear" w:color="auto" w:fill="FFFFFF"/>
        <w:jc w:val="center"/>
        <w:rPr>
          <w:sz w:val="28"/>
          <w:szCs w:val="28"/>
        </w:rPr>
      </w:pPr>
    </w:p>
    <w:p w:rsidR="002B130E" w:rsidRPr="009D04AF" w:rsidRDefault="002B130E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Pr="009D04AF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Pr="009D04AF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BE06DA" w:rsidRDefault="00BE06DA" w:rsidP="00023C56">
      <w:pPr>
        <w:shd w:val="clear" w:color="auto" w:fill="FFFFFF"/>
        <w:jc w:val="center"/>
        <w:rPr>
          <w:sz w:val="28"/>
          <w:szCs w:val="28"/>
        </w:rPr>
      </w:pPr>
    </w:p>
    <w:p w:rsidR="00BE06DA" w:rsidRPr="009D04AF" w:rsidRDefault="00BE06DA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Pr="009D04AF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Pr="009D04AF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Pr="009D04AF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Default="00023C56" w:rsidP="00023C56">
      <w:pPr>
        <w:shd w:val="clear" w:color="auto" w:fill="FFFFFF"/>
        <w:jc w:val="center"/>
        <w:rPr>
          <w:sz w:val="28"/>
          <w:szCs w:val="28"/>
        </w:rPr>
      </w:pPr>
    </w:p>
    <w:p w:rsidR="00D64EA4" w:rsidRPr="006B789E" w:rsidRDefault="00D64EA4" w:rsidP="00023C56">
      <w:pPr>
        <w:shd w:val="clear" w:color="auto" w:fill="FFFFFF"/>
        <w:jc w:val="center"/>
        <w:rPr>
          <w:sz w:val="28"/>
          <w:szCs w:val="28"/>
        </w:rPr>
      </w:pPr>
    </w:p>
    <w:p w:rsidR="00023C56" w:rsidRPr="00541210" w:rsidRDefault="00023C56" w:rsidP="00023C56">
      <w:pPr>
        <w:shd w:val="clear" w:color="auto" w:fill="FFFFFF"/>
        <w:jc w:val="center"/>
        <w:rPr>
          <w:b/>
          <w:sz w:val="28"/>
          <w:szCs w:val="28"/>
        </w:rPr>
      </w:pPr>
      <w:r w:rsidRPr="00541210">
        <w:rPr>
          <w:b/>
          <w:sz w:val="28"/>
          <w:szCs w:val="28"/>
        </w:rPr>
        <w:t xml:space="preserve">с. </w:t>
      </w:r>
      <w:r w:rsidR="00011356" w:rsidRPr="00541210">
        <w:rPr>
          <w:b/>
          <w:sz w:val="28"/>
          <w:szCs w:val="28"/>
        </w:rPr>
        <w:t>Николаевка</w:t>
      </w:r>
      <w:r w:rsidRPr="00541210">
        <w:rPr>
          <w:b/>
          <w:sz w:val="28"/>
          <w:szCs w:val="28"/>
        </w:rPr>
        <w:t xml:space="preserve"> </w:t>
      </w:r>
    </w:p>
    <w:p w:rsidR="00023C56" w:rsidRPr="00541210" w:rsidRDefault="00023C56" w:rsidP="00023C56">
      <w:pPr>
        <w:shd w:val="clear" w:color="auto" w:fill="FFFFFF"/>
        <w:jc w:val="center"/>
        <w:rPr>
          <w:b/>
          <w:sz w:val="28"/>
          <w:szCs w:val="28"/>
        </w:rPr>
      </w:pPr>
      <w:r w:rsidRPr="00541210">
        <w:rPr>
          <w:b/>
          <w:sz w:val="28"/>
          <w:szCs w:val="28"/>
        </w:rPr>
        <w:t>201</w:t>
      </w:r>
      <w:r w:rsidR="00826DE5" w:rsidRPr="00541210">
        <w:rPr>
          <w:b/>
          <w:sz w:val="28"/>
          <w:szCs w:val="28"/>
        </w:rPr>
        <w:t>6</w:t>
      </w:r>
      <w:r w:rsidRPr="00541210">
        <w:rPr>
          <w:b/>
          <w:sz w:val="28"/>
          <w:szCs w:val="28"/>
        </w:rPr>
        <w:t xml:space="preserve"> год</w:t>
      </w:r>
    </w:p>
    <w:p w:rsidR="00023C56" w:rsidRPr="006C6710" w:rsidRDefault="00023C56" w:rsidP="00023C56">
      <w:pPr>
        <w:jc w:val="center"/>
        <w:rPr>
          <w:b/>
          <w:caps/>
          <w:sz w:val="24"/>
          <w:szCs w:val="24"/>
        </w:rPr>
      </w:pPr>
      <w:r w:rsidRPr="00541210">
        <w:rPr>
          <w:b/>
          <w:sz w:val="28"/>
          <w:szCs w:val="28"/>
        </w:rPr>
        <w:br w:type="page"/>
      </w:r>
      <w:r w:rsidRPr="006C6710">
        <w:rPr>
          <w:b/>
          <w:caps/>
          <w:sz w:val="24"/>
          <w:szCs w:val="24"/>
        </w:rPr>
        <w:lastRenderedPageBreak/>
        <w:t xml:space="preserve">Протокол  </w:t>
      </w:r>
    </w:p>
    <w:p w:rsidR="00023C56" w:rsidRPr="006C6710" w:rsidRDefault="00023C56" w:rsidP="00023C56">
      <w:pPr>
        <w:jc w:val="center"/>
        <w:rPr>
          <w:b/>
          <w:sz w:val="24"/>
          <w:szCs w:val="24"/>
        </w:rPr>
      </w:pPr>
      <w:r w:rsidRPr="006C6710">
        <w:rPr>
          <w:b/>
          <w:sz w:val="24"/>
          <w:szCs w:val="24"/>
        </w:rPr>
        <w:t xml:space="preserve">публичного слушания  </w:t>
      </w:r>
    </w:p>
    <w:p w:rsidR="00A17640" w:rsidRPr="006C6710" w:rsidRDefault="00A17640" w:rsidP="00023C56">
      <w:pPr>
        <w:jc w:val="center"/>
        <w:rPr>
          <w:b/>
          <w:sz w:val="24"/>
          <w:szCs w:val="24"/>
        </w:rPr>
      </w:pPr>
    </w:p>
    <w:p w:rsidR="00023C56" w:rsidRPr="006C6710" w:rsidRDefault="005D06E8" w:rsidP="00E7769B">
      <w:pPr>
        <w:pStyle w:val="aa"/>
        <w:rPr>
          <w:sz w:val="24"/>
          <w:szCs w:val="24"/>
        </w:rPr>
      </w:pPr>
      <w:r w:rsidRPr="006C6710">
        <w:rPr>
          <w:sz w:val="24"/>
          <w:szCs w:val="24"/>
        </w:rPr>
        <w:t>2</w:t>
      </w:r>
      <w:r w:rsidR="0014585C">
        <w:rPr>
          <w:sz w:val="24"/>
          <w:szCs w:val="24"/>
        </w:rPr>
        <w:t>0</w:t>
      </w:r>
      <w:r w:rsidR="006C6710" w:rsidRPr="006C6710">
        <w:rPr>
          <w:sz w:val="24"/>
          <w:szCs w:val="24"/>
        </w:rPr>
        <w:t>.0</w:t>
      </w:r>
      <w:r w:rsidR="0014585C">
        <w:rPr>
          <w:sz w:val="24"/>
          <w:szCs w:val="24"/>
        </w:rPr>
        <w:t>9</w:t>
      </w:r>
      <w:r w:rsidRPr="006C6710">
        <w:rPr>
          <w:sz w:val="24"/>
          <w:szCs w:val="24"/>
        </w:rPr>
        <w:t>.</w:t>
      </w:r>
      <w:r w:rsidR="002B0E07" w:rsidRPr="006C6710">
        <w:rPr>
          <w:sz w:val="24"/>
          <w:szCs w:val="24"/>
        </w:rPr>
        <w:t xml:space="preserve">2016 </w:t>
      </w:r>
      <w:r w:rsidR="00023C56" w:rsidRPr="006C6710">
        <w:rPr>
          <w:sz w:val="24"/>
          <w:szCs w:val="24"/>
        </w:rPr>
        <w:t xml:space="preserve"> года           </w:t>
      </w:r>
      <w:r w:rsidR="00023C56" w:rsidRPr="006C6710">
        <w:rPr>
          <w:sz w:val="24"/>
          <w:szCs w:val="24"/>
        </w:rPr>
        <w:tab/>
        <w:t xml:space="preserve"> </w:t>
      </w:r>
      <w:r w:rsidR="00A17640" w:rsidRPr="006C6710">
        <w:rPr>
          <w:sz w:val="24"/>
          <w:szCs w:val="24"/>
        </w:rPr>
        <w:tab/>
      </w:r>
      <w:r w:rsidR="00A17640" w:rsidRPr="006C6710">
        <w:rPr>
          <w:sz w:val="24"/>
          <w:szCs w:val="24"/>
        </w:rPr>
        <w:tab/>
      </w:r>
      <w:r w:rsidR="00A17640" w:rsidRPr="006C6710">
        <w:rPr>
          <w:sz w:val="24"/>
          <w:szCs w:val="24"/>
        </w:rPr>
        <w:tab/>
      </w:r>
      <w:r w:rsidR="00160816" w:rsidRPr="006C6710">
        <w:rPr>
          <w:sz w:val="24"/>
          <w:szCs w:val="24"/>
        </w:rPr>
        <w:t xml:space="preserve">     </w:t>
      </w:r>
      <w:r w:rsidR="00227ABC" w:rsidRPr="006C6710">
        <w:rPr>
          <w:sz w:val="24"/>
          <w:szCs w:val="24"/>
        </w:rPr>
        <w:t xml:space="preserve">   </w:t>
      </w:r>
      <w:r w:rsidR="00E7769B" w:rsidRPr="006C6710">
        <w:rPr>
          <w:sz w:val="24"/>
          <w:szCs w:val="24"/>
        </w:rPr>
        <w:t xml:space="preserve">  </w:t>
      </w:r>
      <w:r w:rsidR="00011356" w:rsidRPr="006C6710">
        <w:rPr>
          <w:sz w:val="24"/>
          <w:szCs w:val="24"/>
        </w:rPr>
        <w:t>Николаевск</w:t>
      </w:r>
      <w:r w:rsidR="00E7769B" w:rsidRPr="006C6710">
        <w:rPr>
          <w:sz w:val="24"/>
          <w:szCs w:val="24"/>
        </w:rPr>
        <w:t>ая сельская библиотека</w:t>
      </w:r>
    </w:p>
    <w:p w:rsidR="00011356" w:rsidRPr="006C6710" w:rsidRDefault="00E7769B" w:rsidP="00E7769B">
      <w:pPr>
        <w:pStyle w:val="aa"/>
        <w:rPr>
          <w:sz w:val="24"/>
          <w:szCs w:val="24"/>
        </w:rPr>
      </w:pPr>
      <w:r w:rsidRPr="006C6710">
        <w:rPr>
          <w:sz w:val="24"/>
          <w:szCs w:val="24"/>
        </w:rPr>
        <w:t xml:space="preserve">        </w:t>
      </w:r>
      <w:r w:rsidR="0063426A" w:rsidRPr="006C6710">
        <w:rPr>
          <w:sz w:val="24"/>
          <w:szCs w:val="24"/>
        </w:rPr>
        <w:t>1</w:t>
      </w:r>
      <w:r w:rsidR="00C5716A" w:rsidRPr="006C6710">
        <w:rPr>
          <w:sz w:val="24"/>
          <w:szCs w:val="24"/>
        </w:rPr>
        <w:t>6</w:t>
      </w:r>
      <w:r w:rsidR="0063426A" w:rsidRPr="006C6710">
        <w:rPr>
          <w:sz w:val="24"/>
          <w:szCs w:val="24"/>
        </w:rPr>
        <w:t>.00ч</w:t>
      </w:r>
      <w:r w:rsidRPr="006C6710">
        <w:rPr>
          <w:sz w:val="24"/>
          <w:szCs w:val="24"/>
        </w:rPr>
        <w:t xml:space="preserve">                                       </w:t>
      </w:r>
      <w:r w:rsidR="0063426A" w:rsidRPr="006C6710">
        <w:rPr>
          <w:sz w:val="24"/>
          <w:szCs w:val="24"/>
        </w:rPr>
        <w:t xml:space="preserve">                      </w:t>
      </w:r>
      <w:r w:rsidRPr="006C6710">
        <w:rPr>
          <w:sz w:val="24"/>
          <w:szCs w:val="24"/>
        </w:rPr>
        <w:t xml:space="preserve"> </w:t>
      </w:r>
      <w:r w:rsidR="00011356" w:rsidRPr="006C6710">
        <w:rPr>
          <w:sz w:val="24"/>
          <w:szCs w:val="24"/>
        </w:rPr>
        <w:t>с.Николаевка</w:t>
      </w:r>
      <w:r w:rsidRPr="006C6710">
        <w:rPr>
          <w:sz w:val="24"/>
          <w:szCs w:val="24"/>
        </w:rPr>
        <w:t>, ул.Садовая,</w:t>
      </w:r>
      <w:r w:rsidR="004E7AA6" w:rsidRPr="006C6710">
        <w:rPr>
          <w:sz w:val="24"/>
          <w:szCs w:val="24"/>
        </w:rPr>
        <w:t xml:space="preserve"> </w:t>
      </w:r>
      <w:r w:rsidRPr="006C6710">
        <w:rPr>
          <w:sz w:val="24"/>
          <w:szCs w:val="24"/>
        </w:rPr>
        <w:t>д.27а</w:t>
      </w:r>
    </w:p>
    <w:p w:rsidR="00023C56" w:rsidRPr="006C6710" w:rsidRDefault="00023C56" w:rsidP="00023C56">
      <w:pPr>
        <w:rPr>
          <w:b/>
          <w:sz w:val="24"/>
          <w:szCs w:val="24"/>
        </w:rPr>
      </w:pPr>
    </w:p>
    <w:p w:rsidR="00023C56" w:rsidRPr="006C6710" w:rsidRDefault="00023C56" w:rsidP="00822778">
      <w:pPr>
        <w:shd w:val="clear" w:color="auto" w:fill="FFFFFF"/>
        <w:jc w:val="both"/>
        <w:rPr>
          <w:color w:val="2E2E2E"/>
          <w:sz w:val="24"/>
          <w:szCs w:val="24"/>
        </w:rPr>
      </w:pPr>
      <w:r w:rsidRPr="006C6710">
        <w:rPr>
          <w:b/>
          <w:bCs/>
          <w:color w:val="2E2E2E"/>
          <w:sz w:val="24"/>
          <w:szCs w:val="24"/>
        </w:rPr>
        <w:t xml:space="preserve">Председательствующий </w:t>
      </w:r>
      <w:r w:rsidR="00822778" w:rsidRPr="006C6710">
        <w:rPr>
          <w:b/>
          <w:bCs/>
          <w:color w:val="2E2E2E"/>
          <w:sz w:val="24"/>
          <w:szCs w:val="24"/>
        </w:rPr>
        <w:t>–</w:t>
      </w:r>
      <w:r w:rsidR="00D6765F" w:rsidRPr="006C6710">
        <w:rPr>
          <w:b/>
          <w:bCs/>
          <w:color w:val="2E2E2E"/>
          <w:sz w:val="24"/>
          <w:szCs w:val="24"/>
        </w:rPr>
        <w:t xml:space="preserve"> </w:t>
      </w:r>
      <w:r w:rsidR="00011356" w:rsidRPr="006C6710">
        <w:rPr>
          <w:bCs/>
          <w:color w:val="2E2E2E"/>
          <w:sz w:val="24"/>
          <w:szCs w:val="24"/>
        </w:rPr>
        <w:t>Ткаченко М.В.</w:t>
      </w:r>
      <w:r w:rsidRPr="006C6710">
        <w:rPr>
          <w:b/>
          <w:bCs/>
          <w:color w:val="2E2E2E"/>
          <w:sz w:val="24"/>
          <w:szCs w:val="24"/>
        </w:rPr>
        <w:t xml:space="preserve"> </w:t>
      </w:r>
      <w:r w:rsidR="00D6765F" w:rsidRPr="006C6710">
        <w:rPr>
          <w:color w:val="2E2E2E"/>
          <w:sz w:val="24"/>
          <w:szCs w:val="24"/>
        </w:rPr>
        <w:t>- Глава</w:t>
      </w:r>
      <w:r w:rsidR="00011356" w:rsidRPr="006C6710">
        <w:rPr>
          <w:color w:val="2E2E2E"/>
          <w:sz w:val="24"/>
          <w:szCs w:val="24"/>
        </w:rPr>
        <w:t xml:space="preserve"> Николаевского</w:t>
      </w:r>
      <w:r w:rsidRPr="006C6710">
        <w:rPr>
          <w:color w:val="2E2E2E"/>
          <w:sz w:val="24"/>
          <w:szCs w:val="24"/>
        </w:rPr>
        <w:t xml:space="preserve"> сельского поселения </w:t>
      </w:r>
    </w:p>
    <w:p w:rsidR="00023C56" w:rsidRPr="006C6710" w:rsidRDefault="00023C56" w:rsidP="00822778">
      <w:pPr>
        <w:shd w:val="clear" w:color="auto" w:fill="FFFFFF"/>
        <w:ind w:right="-121"/>
        <w:jc w:val="both"/>
        <w:rPr>
          <w:color w:val="2E2E2E"/>
          <w:sz w:val="24"/>
          <w:szCs w:val="24"/>
        </w:rPr>
      </w:pPr>
      <w:r w:rsidRPr="006C6710">
        <w:rPr>
          <w:b/>
          <w:bCs/>
          <w:color w:val="2E2E2E"/>
          <w:sz w:val="24"/>
          <w:szCs w:val="24"/>
        </w:rPr>
        <w:t xml:space="preserve">Секретарь – </w:t>
      </w:r>
      <w:r w:rsidR="006C6710" w:rsidRPr="006C6710">
        <w:rPr>
          <w:bCs/>
          <w:color w:val="2E2E2E"/>
          <w:sz w:val="24"/>
          <w:szCs w:val="24"/>
        </w:rPr>
        <w:t>Левина О.Г.</w:t>
      </w:r>
      <w:r w:rsidR="004D07BA" w:rsidRPr="006C6710">
        <w:rPr>
          <w:bCs/>
          <w:color w:val="2E2E2E"/>
          <w:sz w:val="24"/>
          <w:szCs w:val="24"/>
        </w:rPr>
        <w:t xml:space="preserve"> </w:t>
      </w:r>
      <w:r w:rsidRPr="006C6710">
        <w:rPr>
          <w:bCs/>
          <w:color w:val="2E2E2E"/>
          <w:sz w:val="24"/>
          <w:szCs w:val="24"/>
        </w:rPr>
        <w:t xml:space="preserve">– </w:t>
      </w:r>
      <w:r w:rsidR="00011356" w:rsidRPr="006C6710">
        <w:rPr>
          <w:bCs/>
          <w:color w:val="2E2E2E"/>
          <w:sz w:val="24"/>
          <w:szCs w:val="24"/>
        </w:rPr>
        <w:t>главный</w:t>
      </w:r>
      <w:r w:rsidR="00A17640" w:rsidRPr="006C6710">
        <w:rPr>
          <w:bCs/>
          <w:color w:val="2E2E2E"/>
          <w:sz w:val="24"/>
          <w:szCs w:val="24"/>
        </w:rPr>
        <w:t xml:space="preserve"> </w:t>
      </w:r>
      <w:r w:rsidRPr="006C6710">
        <w:rPr>
          <w:bCs/>
          <w:color w:val="2E2E2E"/>
          <w:sz w:val="24"/>
          <w:szCs w:val="24"/>
        </w:rPr>
        <w:t xml:space="preserve">специалист </w:t>
      </w:r>
      <w:r w:rsidR="00160816" w:rsidRPr="006C6710">
        <w:rPr>
          <w:color w:val="2E2E2E"/>
          <w:sz w:val="24"/>
          <w:szCs w:val="24"/>
        </w:rPr>
        <w:t>А</w:t>
      </w:r>
      <w:r w:rsidRPr="006C6710">
        <w:rPr>
          <w:color w:val="2E2E2E"/>
          <w:sz w:val="24"/>
          <w:szCs w:val="24"/>
        </w:rPr>
        <w:t xml:space="preserve">дминистрации </w:t>
      </w:r>
      <w:r w:rsidR="00011356" w:rsidRPr="006C6710">
        <w:rPr>
          <w:color w:val="2E2E2E"/>
          <w:sz w:val="24"/>
          <w:szCs w:val="24"/>
        </w:rPr>
        <w:t xml:space="preserve">Николаевского </w:t>
      </w:r>
      <w:r w:rsidRPr="006C6710">
        <w:rPr>
          <w:color w:val="2E2E2E"/>
          <w:sz w:val="24"/>
          <w:szCs w:val="24"/>
        </w:rPr>
        <w:t>сельского поселения</w:t>
      </w:r>
    </w:p>
    <w:p w:rsidR="00023C56" w:rsidRPr="006C6710" w:rsidRDefault="00023C56" w:rsidP="00822778">
      <w:pPr>
        <w:jc w:val="both"/>
        <w:rPr>
          <w:sz w:val="24"/>
          <w:szCs w:val="24"/>
        </w:rPr>
      </w:pPr>
      <w:r w:rsidRPr="006C6710">
        <w:rPr>
          <w:b/>
          <w:sz w:val="24"/>
          <w:szCs w:val="24"/>
        </w:rPr>
        <w:t>Присутствовали:</w:t>
      </w:r>
      <w:r w:rsidRPr="006C6710">
        <w:rPr>
          <w:sz w:val="24"/>
          <w:szCs w:val="24"/>
        </w:rPr>
        <w:t xml:space="preserve"> жители</w:t>
      </w:r>
      <w:r w:rsidR="00DC1092" w:rsidRPr="006C6710">
        <w:rPr>
          <w:sz w:val="24"/>
          <w:szCs w:val="24"/>
        </w:rPr>
        <w:t>,</w:t>
      </w:r>
      <w:r w:rsidR="00484152" w:rsidRPr="006C6710">
        <w:rPr>
          <w:sz w:val="24"/>
          <w:szCs w:val="24"/>
        </w:rPr>
        <w:t xml:space="preserve"> депутаты Собрания депутатов Николаевского сельского поселения,</w:t>
      </w:r>
      <w:r w:rsidR="00DC1092" w:rsidRPr="006C6710">
        <w:rPr>
          <w:sz w:val="24"/>
          <w:szCs w:val="24"/>
        </w:rPr>
        <w:t xml:space="preserve"> руководители организаций</w:t>
      </w:r>
      <w:r w:rsidRPr="006C6710">
        <w:rPr>
          <w:sz w:val="24"/>
          <w:szCs w:val="24"/>
        </w:rPr>
        <w:t xml:space="preserve"> </w:t>
      </w:r>
      <w:r w:rsidR="00E7769B" w:rsidRPr="006C6710">
        <w:rPr>
          <w:sz w:val="24"/>
          <w:szCs w:val="24"/>
        </w:rPr>
        <w:t>Николаевского</w:t>
      </w:r>
      <w:r w:rsidRPr="006C6710">
        <w:rPr>
          <w:sz w:val="24"/>
          <w:szCs w:val="24"/>
        </w:rPr>
        <w:t xml:space="preserve"> сельского поселения в количестве </w:t>
      </w:r>
      <w:r w:rsidR="00F82746" w:rsidRPr="006C6710">
        <w:rPr>
          <w:sz w:val="24"/>
          <w:szCs w:val="24"/>
        </w:rPr>
        <w:t>1</w:t>
      </w:r>
      <w:r w:rsidR="0014585C">
        <w:rPr>
          <w:sz w:val="24"/>
          <w:szCs w:val="24"/>
        </w:rPr>
        <w:t>2</w:t>
      </w:r>
      <w:r w:rsidR="00F82746" w:rsidRPr="006C6710">
        <w:rPr>
          <w:sz w:val="24"/>
          <w:szCs w:val="24"/>
        </w:rPr>
        <w:t xml:space="preserve"> </w:t>
      </w:r>
      <w:r w:rsidRPr="006C6710">
        <w:rPr>
          <w:sz w:val="24"/>
          <w:szCs w:val="24"/>
        </w:rPr>
        <w:t>человек</w:t>
      </w:r>
      <w:r w:rsidR="00A17640" w:rsidRPr="006C6710">
        <w:rPr>
          <w:color w:val="2E2E2E"/>
          <w:sz w:val="24"/>
          <w:szCs w:val="24"/>
        </w:rPr>
        <w:t xml:space="preserve"> (список прилагается).</w:t>
      </w:r>
    </w:p>
    <w:p w:rsidR="00A17640" w:rsidRPr="006C6710" w:rsidRDefault="00A17640" w:rsidP="00A17640">
      <w:pPr>
        <w:shd w:val="clear" w:color="auto" w:fill="FFFFFF"/>
        <w:rPr>
          <w:b/>
          <w:bCs/>
          <w:color w:val="2E2E2E"/>
          <w:sz w:val="24"/>
          <w:szCs w:val="24"/>
        </w:rPr>
      </w:pPr>
    </w:p>
    <w:p w:rsidR="00A17640" w:rsidRPr="006C6710" w:rsidRDefault="00A17640" w:rsidP="00A17640">
      <w:pPr>
        <w:shd w:val="clear" w:color="auto" w:fill="FFFFFF"/>
        <w:rPr>
          <w:color w:val="2E2E2E"/>
          <w:sz w:val="24"/>
          <w:szCs w:val="24"/>
        </w:rPr>
      </w:pPr>
      <w:r w:rsidRPr="006C6710">
        <w:rPr>
          <w:b/>
          <w:bCs/>
          <w:color w:val="2E2E2E"/>
          <w:sz w:val="24"/>
          <w:szCs w:val="24"/>
        </w:rPr>
        <w:t>ПОВЕСТКА ДНЯ</w:t>
      </w:r>
      <w:r w:rsidRPr="006C6710">
        <w:rPr>
          <w:color w:val="2E2E2E"/>
          <w:sz w:val="24"/>
          <w:szCs w:val="24"/>
        </w:rPr>
        <w:t>:</w:t>
      </w:r>
    </w:p>
    <w:p w:rsidR="00B95B27" w:rsidRPr="006C6710" w:rsidRDefault="00A00C36" w:rsidP="00B95B27">
      <w:pPr>
        <w:pStyle w:val="aa"/>
        <w:jc w:val="both"/>
        <w:rPr>
          <w:sz w:val="24"/>
          <w:szCs w:val="24"/>
        </w:rPr>
      </w:pPr>
      <w:r w:rsidRPr="006C6710">
        <w:rPr>
          <w:sz w:val="24"/>
          <w:szCs w:val="24"/>
        </w:rPr>
        <w:t xml:space="preserve">Рассмотрение  вопроса </w:t>
      </w:r>
      <w:r w:rsidR="00B95B27" w:rsidRPr="006C6710">
        <w:rPr>
          <w:b/>
          <w:sz w:val="24"/>
          <w:szCs w:val="24"/>
        </w:rPr>
        <w:t xml:space="preserve"> </w:t>
      </w:r>
      <w:r w:rsidR="00B95B27" w:rsidRPr="006C6710">
        <w:rPr>
          <w:sz w:val="24"/>
          <w:szCs w:val="24"/>
        </w:rPr>
        <w:t>«</w:t>
      </w:r>
      <w:r w:rsidR="0014585C">
        <w:rPr>
          <w:sz w:val="24"/>
          <w:szCs w:val="24"/>
        </w:rPr>
        <w:t>О проекте</w:t>
      </w:r>
      <w:r w:rsidR="0014585C" w:rsidRPr="0063773D">
        <w:rPr>
          <w:sz w:val="24"/>
          <w:szCs w:val="24"/>
        </w:rPr>
        <w:t xml:space="preserve"> планировки территории  (включая проект</w:t>
      </w:r>
      <w:r w:rsidR="0014585C">
        <w:rPr>
          <w:sz w:val="24"/>
          <w:szCs w:val="24"/>
        </w:rPr>
        <w:t>ы</w:t>
      </w:r>
      <w:r w:rsidR="0014585C" w:rsidRPr="0063773D">
        <w:rPr>
          <w:sz w:val="24"/>
          <w:szCs w:val="24"/>
        </w:rPr>
        <w:t xml:space="preserve"> межевания)</w:t>
      </w:r>
      <w:r w:rsidR="0014585C">
        <w:rPr>
          <w:sz w:val="24"/>
          <w:szCs w:val="24"/>
        </w:rPr>
        <w:t xml:space="preserve"> </w:t>
      </w:r>
      <w:r w:rsidR="0014585C" w:rsidRPr="00703193">
        <w:rPr>
          <w:sz w:val="24"/>
          <w:szCs w:val="24"/>
        </w:rPr>
        <w:t>территории общей площадью 48670 кв.м. (земельный участок с кадастровым номером: 61:26:0600014:113) в границах Николаевского сельского поселения Неклиновского района Ростовской области для размещения объекта производственного назначения</w:t>
      </w:r>
      <w:r w:rsidR="00B95B27" w:rsidRPr="006C6710">
        <w:rPr>
          <w:sz w:val="24"/>
          <w:szCs w:val="24"/>
        </w:rPr>
        <w:t>».</w:t>
      </w:r>
    </w:p>
    <w:p w:rsidR="00B95B27" w:rsidRPr="006C6710" w:rsidRDefault="00B95B27" w:rsidP="00B95B27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3366D" w:rsidRPr="006C6710" w:rsidRDefault="00E3366D" w:rsidP="00A17640">
      <w:pPr>
        <w:shd w:val="clear" w:color="auto" w:fill="FFFFFF"/>
        <w:rPr>
          <w:b/>
          <w:bCs/>
          <w:color w:val="2E2E2E"/>
          <w:sz w:val="24"/>
          <w:szCs w:val="24"/>
        </w:rPr>
      </w:pPr>
      <w:r w:rsidRPr="006C6710">
        <w:rPr>
          <w:b/>
          <w:bCs/>
          <w:color w:val="2E2E2E"/>
          <w:sz w:val="24"/>
          <w:szCs w:val="24"/>
        </w:rPr>
        <w:t>По вопросу утверждения повестки публичных слушаний голосовали:</w:t>
      </w:r>
      <w:r w:rsidR="00A17640" w:rsidRPr="006C6710">
        <w:rPr>
          <w:b/>
          <w:bCs/>
          <w:color w:val="2E2E2E"/>
          <w:sz w:val="24"/>
          <w:szCs w:val="24"/>
        </w:rPr>
        <w:t xml:space="preserve"> </w:t>
      </w:r>
    </w:p>
    <w:p w:rsidR="00A17640" w:rsidRPr="006C6710" w:rsidRDefault="00E91018" w:rsidP="00A17640">
      <w:pPr>
        <w:shd w:val="clear" w:color="auto" w:fill="FFFFFF"/>
        <w:rPr>
          <w:b/>
          <w:bCs/>
          <w:color w:val="2E2E2E"/>
          <w:sz w:val="24"/>
          <w:szCs w:val="24"/>
        </w:rPr>
      </w:pPr>
      <w:r w:rsidRPr="006C6710">
        <w:rPr>
          <w:color w:val="2E2E2E"/>
          <w:sz w:val="24"/>
          <w:szCs w:val="24"/>
        </w:rPr>
        <w:t xml:space="preserve"> </w:t>
      </w:r>
      <w:r w:rsidR="00A00C36" w:rsidRPr="006C6710">
        <w:rPr>
          <w:color w:val="2E2E2E"/>
          <w:sz w:val="24"/>
          <w:szCs w:val="24"/>
        </w:rPr>
        <w:t>1</w:t>
      </w:r>
      <w:r w:rsidR="0014585C">
        <w:rPr>
          <w:color w:val="2E2E2E"/>
          <w:sz w:val="24"/>
          <w:szCs w:val="24"/>
        </w:rPr>
        <w:t>2</w:t>
      </w:r>
      <w:r w:rsidR="00A06E07">
        <w:rPr>
          <w:color w:val="2E2E2E"/>
          <w:sz w:val="24"/>
          <w:szCs w:val="24"/>
        </w:rPr>
        <w:t xml:space="preserve"> </w:t>
      </w:r>
      <w:r w:rsidR="00A17640" w:rsidRPr="006C6710">
        <w:rPr>
          <w:color w:val="2E2E2E"/>
          <w:sz w:val="24"/>
          <w:szCs w:val="24"/>
        </w:rPr>
        <w:t>- «за», 0 - «против», 0 - «воздержавшихся»</w:t>
      </w:r>
      <w:r w:rsidR="0006640A" w:rsidRPr="006C6710">
        <w:rPr>
          <w:color w:val="2E2E2E"/>
          <w:sz w:val="24"/>
          <w:szCs w:val="24"/>
        </w:rPr>
        <w:t>.</w:t>
      </w:r>
    </w:p>
    <w:p w:rsidR="00661265" w:rsidRPr="006C6710" w:rsidRDefault="00661265" w:rsidP="00A17640">
      <w:pPr>
        <w:shd w:val="clear" w:color="auto" w:fill="FFFFFF"/>
        <w:jc w:val="both"/>
        <w:rPr>
          <w:b/>
          <w:bCs/>
          <w:color w:val="2E2E2E"/>
          <w:sz w:val="24"/>
          <w:szCs w:val="24"/>
        </w:rPr>
      </w:pPr>
    </w:p>
    <w:p w:rsidR="009D04AF" w:rsidRPr="006C6710" w:rsidRDefault="00A17640" w:rsidP="00A17640">
      <w:pPr>
        <w:shd w:val="clear" w:color="auto" w:fill="FFFFFF"/>
        <w:jc w:val="both"/>
        <w:rPr>
          <w:b/>
          <w:bCs/>
          <w:color w:val="2E2E2E"/>
          <w:sz w:val="24"/>
          <w:szCs w:val="24"/>
        </w:rPr>
      </w:pPr>
      <w:r w:rsidRPr="006C6710">
        <w:rPr>
          <w:b/>
          <w:bCs/>
          <w:color w:val="2E2E2E"/>
          <w:sz w:val="24"/>
          <w:szCs w:val="24"/>
        </w:rPr>
        <w:t xml:space="preserve">СЛУШАЛИ: </w:t>
      </w:r>
    </w:p>
    <w:p w:rsidR="00DF14E3" w:rsidRPr="006C6710" w:rsidRDefault="006C6710" w:rsidP="006C6710">
      <w:pPr>
        <w:pStyle w:val="aa"/>
        <w:jc w:val="both"/>
        <w:rPr>
          <w:sz w:val="24"/>
          <w:szCs w:val="24"/>
        </w:rPr>
      </w:pPr>
      <w:r w:rsidRPr="006C6710">
        <w:rPr>
          <w:b/>
          <w:color w:val="2E2E2E"/>
          <w:sz w:val="24"/>
          <w:szCs w:val="24"/>
        </w:rPr>
        <w:t>Ткаченко М.В. Главу</w:t>
      </w:r>
      <w:r w:rsidR="00DF14E3" w:rsidRPr="006C6710">
        <w:rPr>
          <w:b/>
          <w:color w:val="2E2E2E"/>
          <w:sz w:val="24"/>
          <w:szCs w:val="24"/>
        </w:rPr>
        <w:t xml:space="preserve"> Николаевского сельского поселения   </w:t>
      </w:r>
      <w:r w:rsidR="00A17640" w:rsidRPr="006C6710">
        <w:rPr>
          <w:bCs/>
          <w:color w:val="2E2E2E"/>
          <w:sz w:val="24"/>
          <w:szCs w:val="24"/>
        </w:rPr>
        <w:t xml:space="preserve">доложил собравшимся </w:t>
      </w:r>
      <w:r w:rsidR="00160816" w:rsidRPr="006C6710">
        <w:rPr>
          <w:bCs/>
          <w:color w:val="2E2E2E"/>
          <w:sz w:val="24"/>
          <w:szCs w:val="24"/>
        </w:rPr>
        <w:t xml:space="preserve">жителям </w:t>
      </w:r>
      <w:r w:rsidR="00011356" w:rsidRPr="006C6710">
        <w:rPr>
          <w:bCs/>
          <w:color w:val="2E2E2E"/>
          <w:sz w:val="24"/>
          <w:szCs w:val="24"/>
        </w:rPr>
        <w:t>Николаевского</w:t>
      </w:r>
      <w:r w:rsidR="00160816" w:rsidRPr="006C6710">
        <w:rPr>
          <w:bCs/>
          <w:color w:val="2E2E2E"/>
          <w:sz w:val="24"/>
          <w:szCs w:val="24"/>
        </w:rPr>
        <w:t xml:space="preserve"> сельского поселения </w:t>
      </w:r>
      <w:r w:rsidR="00DF14E3" w:rsidRPr="006C6710">
        <w:rPr>
          <w:sz w:val="24"/>
          <w:szCs w:val="24"/>
        </w:rPr>
        <w:t>«</w:t>
      </w:r>
      <w:r w:rsidR="0014585C">
        <w:rPr>
          <w:sz w:val="24"/>
          <w:szCs w:val="24"/>
        </w:rPr>
        <w:t>О проекте</w:t>
      </w:r>
      <w:r w:rsidR="0014585C" w:rsidRPr="0063773D">
        <w:rPr>
          <w:sz w:val="24"/>
          <w:szCs w:val="24"/>
        </w:rPr>
        <w:t xml:space="preserve"> планировки территории  (включая проект</w:t>
      </w:r>
      <w:r w:rsidR="0014585C">
        <w:rPr>
          <w:sz w:val="24"/>
          <w:szCs w:val="24"/>
        </w:rPr>
        <w:t>ы</w:t>
      </w:r>
      <w:r w:rsidR="0014585C" w:rsidRPr="0063773D">
        <w:rPr>
          <w:sz w:val="24"/>
          <w:szCs w:val="24"/>
        </w:rPr>
        <w:t xml:space="preserve"> межевания)</w:t>
      </w:r>
      <w:r w:rsidR="0014585C">
        <w:rPr>
          <w:sz w:val="24"/>
          <w:szCs w:val="24"/>
        </w:rPr>
        <w:t xml:space="preserve"> </w:t>
      </w:r>
      <w:r w:rsidR="0014585C" w:rsidRPr="00703193">
        <w:rPr>
          <w:sz w:val="24"/>
          <w:szCs w:val="24"/>
        </w:rPr>
        <w:t>территории общей площадью 48670 кв.м. (земельный участок с кадастровым номером: 61:26:0600014:113) в границах Николаевского сельского поселения Неклиновского района Ростовской области для размещения объекта производственного назначения</w:t>
      </w:r>
      <w:r w:rsidR="00DF14E3" w:rsidRPr="006C6710">
        <w:rPr>
          <w:sz w:val="24"/>
          <w:szCs w:val="24"/>
        </w:rPr>
        <w:t>».</w:t>
      </w:r>
    </w:p>
    <w:p w:rsidR="0014585C" w:rsidRDefault="0014585C" w:rsidP="00A17640">
      <w:pPr>
        <w:shd w:val="clear" w:color="auto" w:fill="FFFFFF"/>
        <w:jc w:val="both"/>
        <w:rPr>
          <w:bCs/>
          <w:sz w:val="24"/>
          <w:szCs w:val="24"/>
        </w:rPr>
      </w:pPr>
      <w:r w:rsidRPr="0014585C">
        <w:rPr>
          <w:bCs/>
          <w:sz w:val="24"/>
          <w:szCs w:val="24"/>
        </w:rPr>
        <w:t>Проектируемая земельный участок расположен на территории Николаевского сельского поселения в северной его части и  граничит с муниципальным образованием г. Таганрог. Зе- мельный участок из состава земель сельскохозяйственного назначения с  кадастровым номером 61:26:0600014:113 местоположение: Ростовская область, р-н Неклиновский, СПК к-з «Россия» с разрешенным видом использования: Для размещения объектов сельскохозяйственного назна- чения и сельскохозяйственных угодий, площадью  48670 кв.м (4,8 Га).  Рассматриваемый зе- мельный участок северной частью граничит с землями г. Таганрога и расположен в 900 м юго- восточнее с. Николаевка.           Проектируемая территория северной, западной частью граничит с земельными участками с кадастровыми номерами 61:26:0600014:266, 61:26:0600014:265, 61:26:0600014:114 для сельскохозяйственного производства, южной частью граничит через грунтовую дорогу с земельным участком с кадастровым номером 61:58:0006057:33, расположенный на территории муниципального образования г. Таганрог предназначенный для хранения ТБО. С восточной стороны земельный участок граничит с территорией ДНТ «Судоремонтник».</w:t>
      </w:r>
    </w:p>
    <w:p w:rsidR="0014585C" w:rsidRPr="0014585C" w:rsidRDefault="0014585C" w:rsidP="00A17640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14585C">
        <w:rPr>
          <w:bCs/>
          <w:sz w:val="24"/>
          <w:szCs w:val="24"/>
        </w:rPr>
        <w:t xml:space="preserve">  Размещаемое на проектируемой площадке предприятие будет удовлетворять потребности в переработки и утилизации твердых бытовых  Неклиновского района и г. Таганрога.          Строительство объекта планируется  осуществить в два этапа: 1-ый этап - строительство транспортной и инженерно-технической инфраструктур; 2-ой этап - строительство основных производственных сооружений и объектов вспомогательного назначения.  Ориентировочная численность работающего персонала – 20…25 человек.           Земельный участок, планируемый для сортировки и переработки бытовых и жидких отходов, общей площадью 4,8 га функционально и планировочно разделен на три функциональные зоны:   I - административно-производственная, общей площадью 26382 кв. м;  II - складская, общей площадью 12390 кв. м;       III – зона свободная от производства и застроек, общей площадью 9898 кв. м.    На территорию проектируемого объекта предусматривается 2 транспортных въезда: один (главный) – в производственно-административную зону, второй въезд </w:t>
      </w:r>
      <w:r w:rsidRPr="0014585C">
        <w:rPr>
          <w:bCs/>
          <w:sz w:val="24"/>
          <w:szCs w:val="24"/>
        </w:rPr>
        <w:lastRenderedPageBreak/>
        <w:t xml:space="preserve">предназначен для обслуживания складской территории проектируемого участка. У главного въезда находится административно-хозяйственная зона.  Выезд с территории запроектирован для автотранспорта с для административно-производственной и складской зоны.    По периметру площадки прокладывается водоотводная нагорная канава для перехвата по- верхностного стока с окружающих территорий с рассеивающим выпуском на рельеф, сооружа- ется водоупорный вал и дренажная система для отвода фильтрата и предотвращения стоков с производственной зоны.  </w:t>
      </w:r>
    </w:p>
    <w:p w:rsidR="0014585C" w:rsidRDefault="0014585C" w:rsidP="00A17640">
      <w:pPr>
        <w:shd w:val="clear" w:color="auto" w:fill="FFFFFF"/>
        <w:jc w:val="both"/>
        <w:rPr>
          <w:bCs/>
          <w:sz w:val="24"/>
          <w:szCs w:val="24"/>
        </w:rPr>
      </w:pPr>
      <w:r>
        <w:rPr>
          <w:b/>
          <w:bCs/>
          <w:color w:val="2E2E2E"/>
          <w:sz w:val="28"/>
          <w:szCs w:val="28"/>
        </w:rPr>
        <w:tab/>
      </w:r>
      <w:r w:rsidRPr="00765A38">
        <w:rPr>
          <w:bCs/>
          <w:sz w:val="24"/>
          <w:szCs w:val="24"/>
        </w:rPr>
        <w:t>В административно-производственной зоне (зона I) предназначена для обеспечения полного цикла производства: для приема твердых бытовых отходов,  сортировки, переработки, утилизации, вывоза на полигон хранения ТБО отходов производства и переработки.  На территории административно-производственной зоны предполагается строительство и раз- мещение: административных зданий, стоянки, автомобильных весов, уборной с водонепроницаемым выгребом, бытовок, крытый участок по переработке (сортировка, отбор, пакетирование, прес- сование) ТБО, 2 цеха сортировки ТБО, цех переработки ПВХ, ПВД, ПЭТ, пожарный резервуар, бункеры-накопители, пресскомпараторы, водонепроницаемая выгребная яма для хранения сточных вод полигона переработки и сортировки ТБО,  дезинфекционного резервуара, заграж- дения из колючей проволоки с распашными воротами и шлагбаумом.  В границах складской зоны (зона II) проектом предлагается размещения трех складов для хранения готовой продукции.</w:t>
      </w:r>
    </w:p>
    <w:p w:rsidR="00765A38" w:rsidRPr="00765A38" w:rsidRDefault="00765A38" w:rsidP="00765A38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765A38">
        <w:rPr>
          <w:bCs/>
          <w:sz w:val="24"/>
          <w:szCs w:val="24"/>
        </w:rPr>
        <w:t xml:space="preserve">ВЫВОДЫ ПО ПРОЕКТУ  </w:t>
      </w:r>
    </w:p>
    <w:p w:rsidR="00765A38" w:rsidRPr="00765A38" w:rsidRDefault="00765A38" w:rsidP="00765A38">
      <w:pPr>
        <w:shd w:val="clear" w:color="auto" w:fill="FFFFFF"/>
        <w:jc w:val="both"/>
        <w:rPr>
          <w:bCs/>
          <w:sz w:val="24"/>
          <w:szCs w:val="24"/>
        </w:rPr>
      </w:pPr>
      <w:r w:rsidRPr="00765A38">
        <w:rPr>
          <w:bCs/>
          <w:sz w:val="24"/>
          <w:szCs w:val="24"/>
        </w:rPr>
        <w:t xml:space="preserve">           Проектом планировки учтены решения разработанных и утвержденных «Генерального плана Николаевского сельского поселения» и «Правил землепользования и застройки» с вне- сенными изменениями.             В соответствии с «Правилами землепользования и застройки», утвержденными Собранием депутатов </w:t>
      </w:r>
      <w:r>
        <w:rPr>
          <w:bCs/>
          <w:sz w:val="24"/>
          <w:szCs w:val="24"/>
        </w:rPr>
        <w:t>Николаевского сельского поселения</w:t>
      </w:r>
      <w:r w:rsidRPr="00765A38">
        <w:rPr>
          <w:bCs/>
          <w:sz w:val="24"/>
          <w:szCs w:val="24"/>
        </w:rPr>
        <w:t xml:space="preserve"> (решение № 92 от 26.02.15г.), проектируемая территория земельных участков с кадастровыми номерами 61:26:0600014:113 отнесена к производственной зоне (ПЗ), которая выделена для обеспечения правовых условий  строительства и реконструкции объектов капитального строительства на территориях застроенных, либо подлежащих застройке промышленными, коммунальными, складскими объектами с размером санитарно- защитной зоны 50 и более метров. В связи с чем, на проектируемой территории планируется формирование земельных участков для производственных и административных зданий, сооружений и обслуживающих их объектов, объектов дорожного сервиса, предназначенных для осуществления дорожной деятельности, объектов коммерческой деятельности. Таким образом, задача данного проекта планировки (включая проект межевания) – подготовка основания для последующего перевода проектируемого участка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14585C" w:rsidRDefault="0014585C" w:rsidP="00A17640">
      <w:pPr>
        <w:shd w:val="clear" w:color="auto" w:fill="FFFFFF"/>
        <w:jc w:val="both"/>
        <w:rPr>
          <w:b/>
          <w:bCs/>
          <w:color w:val="2E2E2E"/>
          <w:sz w:val="28"/>
          <w:szCs w:val="28"/>
        </w:rPr>
      </w:pPr>
    </w:p>
    <w:p w:rsidR="00E2040B" w:rsidRDefault="00A17640" w:rsidP="00A17640">
      <w:pPr>
        <w:shd w:val="clear" w:color="auto" w:fill="FFFFFF"/>
        <w:jc w:val="both"/>
        <w:rPr>
          <w:b/>
          <w:bCs/>
          <w:color w:val="2E2E2E"/>
          <w:sz w:val="28"/>
          <w:szCs w:val="28"/>
        </w:rPr>
      </w:pPr>
      <w:r w:rsidRPr="00E7769B">
        <w:rPr>
          <w:b/>
          <w:bCs/>
          <w:color w:val="2E2E2E"/>
          <w:sz w:val="28"/>
          <w:szCs w:val="28"/>
        </w:rPr>
        <w:t xml:space="preserve">РЕШИЛИ: </w:t>
      </w:r>
    </w:p>
    <w:p w:rsidR="00A06E07" w:rsidRDefault="00E2040B" w:rsidP="00A06E07">
      <w:pPr>
        <w:pStyle w:val="aa"/>
        <w:ind w:firstLine="708"/>
        <w:jc w:val="both"/>
        <w:rPr>
          <w:bCs/>
          <w:sz w:val="24"/>
          <w:szCs w:val="24"/>
        </w:rPr>
      </w:pPr>
      <w:r w:rsidRPr="00A06E07">
        <w:rPr>
          <w:bCs/>
          <w:color w:val="2E2E2E"/>
          <w:sz w:val="24"/>
          <w:szCs w:val="24"/>
        </w:rPr>
        <w:t>Публичные слушания</w:t>
      </w:r>
      <w:r w:rsidRPr="00A06E07">
        <w:rPr>
          <w:b/>
          <w:bCs/>
          <w:color w:val="2E2E2E"/>
          <w:sz w:val="24"/>
          <w:szCs w:val="24"/>
        </w:rPr>
        <w:t xml:space="preserve"> </w:t>
      </w:r>
      <w:r w:rsidR="00765A38">
        <w:rPr>
          <w:sz w:val="24"/>
          <w:szCs w:val="24"/>
        </w:rPr>
        <w:t>по проекту</w:t>
      </w:r>
      <w:r w:rsidR="00765A38" w:rsidRPr="0063773D">
        <w:rPr>
          <w:sz w:val="24"/>
          <w:szCs w:val="24"/>
        </w:rPr>
        <w:t xml:space="preserve"> планировки территории  (включая проект</w:t>
      </w:r>
      <w:r w:rsidR="00765A38">
        <w:rPr>
          <w:sz w:val="24"/>
          <w:szCs w:val="24"/>
        </w:rPr>
        <w:t>ы</w:t>
      </w:r>
      <w:r w:rsidR="00765A38" w:rsidRPr="0063773D">
        <w:rPr>
          <w:sz w:val="24"/>
          <w:szCs w:val="24"/>
        </w:rPr>
        <w:t xml:space="preserve"> межевания)</w:t>
      </w:r>
      <w:r w:rsidR="00765A38">
        <w:rPr>
          <w:sz w:val="24"/>
          <w:szCs w:val="24"/>
        </w:rPr>
        <w:t xml:space="preserve"> </w:t>
      </w:r>
      <w:r w:rsidR="00765A38" w:rsidRPr="00703193">
        <w:rPr>
          <w:sz w:val="24"/>
          <w:szCs w:val="24"/>
        </w:rPr>
        <w:t>территории общей площадью 48670 кв.м. (земельный участок с кадастровым номером: 61:26:0600014:113) в границах Николаевского сельского поселения Неклиновского района Ростовской области для размещения объекта производственного назначения</w:t>
      </w:r>
      <w:r w:rsidR="00A06E07">
        <w:rPr>
          <w:sz w:val="24"/>
          <w:szCs w:val="24"/>
        </w:rPr>
        <w:t xml:space="preserve"> </w:t>
      </w:r>
      <w:r w:rsidR="002A6C07" w:rsidRPr="00A06E07">
        <w:rPr>
          <w:bCs/>
          <w:sz w:val="24"/>
          <w:szCs w:val="24"/>
        </w:rPr>
        <w:t xml:space="preserve">считать </w:t>
      </w:r>
      <w:r w:rsidRPr="00A06E07">
        <w:rPr>
          <w:bCs/>
          <w:sz w:val="24"/>
          <w:szCs w:val="24"/>
        </w:rPr>
        <w:t>открытыми</w:t>
      </w:r>
      <w:r w:rsidR="002A6C07" w:rsidRPr="00A06E07">
        <w:rPr>
          <w:bCs/>
          <w:sz w:val="24"/>
          <w:szCs w:val="24"/>
        </w:rPr>
        <w:t xml:space="preserve"> в течении месяца.</w:t>
      </w:r>
    </w:p>
    <w:p w:rsidR="00A06E07" w:rsidRDefault="002A6C07" w:rsidP="00A06E07">
      <w:pPr>
        <w:pStyle w:val="aa"/>
        <w:ind w:firstLine="708"/>
        <w:jc w:val="both"/>
        <w:rPr>
          <w:bCs/>
          <w:sz w:val="24"/>
          <w:szCs w:val="24"/>
        </w:rPr>
      </w:pPr>
      <w:r w:rsidRPr="00A06E07">
        <w:rPr>
          <w:bCs/>
          <w:sz w:val="24"/>
          <w:szCs w:val="24"/>
        </w:rPr>
        <w:t xml:space="preserve"> Все вопросы и  предложения направлять членам рабочей группы по адресу: Ростовская область, Неклиновский район,</w:t>
      </w:r>
      <w:r w:rsidR="0063426A" w:rsidRPr="00A06E07">
        <w:rPr>
          <w:bCs/>
          <w:sz w:val="24"/>
          <w:szCs w:val="24"/>
        </w:rPr>
        <w:t xml:space="preserve"> </w:t>
      </w:r>
      <w:r w:rsidRPr="00A06E07">
        <w:rPr>
          <w:bCs/>
          <w:sz w:val="24"/>
          <w:szCs w:val="24"/>
        </w:rPr>
        <w:t>с.Николаевка</w:t>
      </w:r>
      <w:r w:rsidR="0063426A" w:rsidRPr="00A06E07">
        <w:rPr>
          <w:bCs/>
          <w:sz w:val="24"/>
          <w:szCs w:val="24"/>
        </w:rPr>
        <w:t>,ул.Советская,6 на рассмотрение.</w:t>
      </w:r>
      <w:r w:rsidR="007E4CAC" w:rsidRPr="00A06E07">
        <w:rPr>
          <w:bCs/>
          <w:sz w:val="24"/>
          <w:szCs w:val="24"/>
        </w:rPr>
        <w:t xml:space="preserve"> </w:t>
      </w:r>
    </w:p>
    <w:p w:rsidR="00E2040B" w:rsidRPr="00A06E07" w:rsidRDefault="007E4CAC" w:rsidP="00A06E07">
      <w:pPr>
        <w:pStyle w:val="aa"/>
        <w:ind w:firstLine="708"/>
        <w:jc w:val="both"/>
        <w:rPr>
          <w:sz w:val="24"/>
          <w:szCs w:val="24"/>
        </w:rPr>
      </w:pPr>
      <w:r w:rsidRPr="00A06E07">
        <w:rPr>
          <w:bCs/>
          <w:sz w:val="24"/>
          <w:szCs w:val="24"/>
        </w:rPr>
        <w:t>В случае отсутствия замечаний и предложений по вышеуказанным проектам</w:t>
      </w:r>
      <w:r w:rsidR="00661265" w:rsidRPr="00A06E07">
        <w:rPr>
          <w:bCs/>
          <w:sz w:val="24"/>
          <w:szCs w:val="24"/>
        </w:rPr>
        <w:t>,</w:t>
      </w:r>
      <w:r w:rsidRPr="00A06E07">
        <w:rPr>
          <w:bCs/>
          <w:sz w:val="24"/>
          <w:szCs w:val="24"/>
        </w:rPr>
        <w:t xml:space="preserve"> подготовить заключение о  завершении публичных слушаний и предоставить на утверждение Главе Николаевского</w:t>
      </w:r>
      <w:r w:rsidR="00661265" w:rsidRPr="00A06E07">
        <w:rPr>
          <w:bCs/>
          <w:sz w:val="24"/>
          <w:szCs w:val="24"/>
        </w:rPr>
        <w:t xml:space="preserve"> сельского поселения.</w:t>
      </w:r>
      <w:r w:rsidRPr="00A06E07">
        <w:rPr>
          <w:bCs/>
          <w:sz w:val="24"/>
          <w:szCs w:val="24"/>
        </w:rPr>
        <w:t xml:space="preserve"> </w:t>
      </w:r>
    </w:p>
    <w:p w:rsidR="00A06E07" w:rsidRDefault="00A06E07" w:rsidP="00A06E07">
      <w:pPr>
        <w:shd w:val="clear" w:color="auto" w:fill="FFFFFF"/>
        <w:rPr>
          <w:b/>
          <w:bCs/>
          <w:color w:val="2E2E2E"/>
          <w:sz w:val="24"/>
          <w:szCs w:val="24"/>
        </w:rPr>
      </w:pPr>
    </w:p>
    <w:p w:rsidR="00A06E07" w:rsidRPr="006C6710" w:rsidRDefault="00A06E07" w:rsidP="00A06E07">
      <w:pPr>
        <w:shd w:val="clear" w:color="auto" w:fill="FFFFFF"/>
        <w:rPr>
          <w:b/>
          <w:bCs/>
          <w:color w:val="2E2E2E"/>
          <w:sz w:val="24"/>
          <w:szCs w:val="24"/>
        </w:rPr>
      </w:pPr>
      <w:r w:rsidRPr="006C6710">
        <w:rPr>
          <w:b/>
          <w:bCs/>
          <w:color w:val="2E2E2E"/>
          <w:sz w:val="24"/>
          <w:szCs w:val="24"/>
        </w:rPr>
        <w:t xml:space="preserve">По вопросу утверждения повестки публичных слушаний голосовали: </w:t>
      </w:r>
    </w:p>
    <w:p w:rsidR="00A06E07" w:rsidRPr="006C6710" w:rsidRDefault="00A06E07" w:rsidP="00A06E07">
      <w:pPr>
        <w:shd w:val="clear" w:color="auto" w:fill="FFFFFF"/>
        <w:rPr>
          <w:b/>
          <w:bCs/>
          <w:color w:val="2E2E2E"/>
          <w:sz w:val="24"/>
          <w:szCs w:val="24"/>
        </w:rPr>
      </w:pPr>
      <w:r w:rsidRPr="006C6710">
        <w:rPr>
          <w:color w:val="2E2E2E"/>
          <w:sz w:val="24"/>
          <w:szCs w:val="24"/>
        </w:rPr>
        <w:t xml:space="preserve"> 1</w:t>
      </w:r>
      <w:r>
        <w:rPr>
          <w:color w:val="2E2E2E"/>
          <w:sz w:val="24"/>
          <w:szCs w:val="24"/>
        </w:rPr>
        <w:t xml:space="preserve">4 </w:t>
      </w:r>
      <w:r w:rsidRPr="006C6710">
        <w:rPr>
          <w:color w:val="2E2E2E"/>
          <w:sz w:val="24"/>
          <w:szCs w:val="24"/>
        </w:rPr>
        <w:t>- «за», 0 - «против», 0 - «воздержавшихся».</w:t>
      </w:r>
    </w:p>
    <w:p w:rsidR="00A17640" w:rsidRPr="00A06E07" w:rsidRDefault="00F66DD0" w:rsidP="00A17640">
      <w:pPr>
        <w:shd w:val="clear" w:color="auto" w:fill="FFFFFF"/>
        <w:jc w:val="both"/>
        <w:rPr>
          <w:sz w:val="24"/>
          <w:szCs w:val="24"/>
        </w:rPr>
      </w:pPr>
      <w:r w:rsidRPr="00A06E07">
        <w:rPr>
          <w:sz w:val="24"/>
          <w:szCs w:val="24"/>
        </w:rPr>
        <w:t>Председатель публичных слушаний</w:t>
      </w:r>
      <w:r w:rsidR="005F5671" w:rsidRPr="00A06E07">
        <w:rPr>
          <w:sz w:val="24"/>
          <w:szCs w:val="24"/>
        </w:rPr>
        <w:tab/>
      </w:r>
      <w:r w:rsidR="00E2040B" w:rsidRPr="00A06E07">
        <w:rPr>
          <w:sz w:val="24"/>
          <w:szCs w:val="24"/>
        </w:rPr>
        <w:t xml:space="preserve">                                 </w:t>
      </w:r>
      <w:r w:rsidRPr="00A06E07">
        <w:rPr>
          <w:sz w:val="24"/>
          <w:szCs w:val="24"/>
        </w:rPr>
        <w:t xml:space="preserve"> </w:t>
      </w:r>
      <w:r w:rsidR="00C6503D" w:rsidRPr="00A06E07">
        <w:rPr>
          <w:sz w:val="24"/>
          <w:szCs w:val="24"/>
        </w:rPr>
        <w:t xml:space="preserve"> </w:t>
      </w:r>
      <w:r w:rsidR="00E2040B" w:rsidRPr="00A06E07">
        <w:rPr>
          <w:sz w:val="24"/>
          <w:szCs w:val="24"/>
        </w:rPr>
        <w:t>М.В.Ткаченко</w:t>
      </w:r>
    </w:p>
    <w:p w:rsidR="00073250" w:rsidRPr="00A06E07" w:rsidRDefault="00FA3D88" w:rsidP="00765A38">
      <w:pPr>
        <w:shd w:val="clear" w:color="auto" w:fill="FFFFFF"/>
        <w:jc w:val="both"/>
        <w:rPr>
          <w:b/>
          <w:bCs/>
          <w:sz w:val="24"/>
          <w:szCs w:val="24"/>
        </w:rPr>
      </w:pPr>
      <w:r w:rsidRPr="00A06E07">
        <w:rPr>
          <w:sz w:val="24"/>
          <w:szCs w:val="24"/>
        </w:rPr>
        <w:t xml:space="preserve">Секретарь                   </w:t>
      </w:r>
      <w:r w:rsidR="001547C5" w:rsidRPr="00A06E07">
        <w:rPr>
          <w:sz w:val="24"/>
          <w:szCs w:val="24"/>
        </w:rPr>
        <w:tab/>
      </w:r>
      <w:r w:rsidR="001547C5" w:rsidRPr="00A06E07">
        <w:rPr>
          <w:sz w:val="24"/>
          <w:szCs w:val="24"/>
        </w:rPr>
        <w:tab/>
      </w:r>
      <w:r w:rsidR="001547C5" w:rsidRPr="00A06E07">
        <w:rPr>
          <w:sz w:val="24"/>
          <w:szCs w:val="24"/>
        </w:rPr>
        <w:tab/>
      </w:r>
      <w:r w:rsidR="001547C5" w:rsidRPr="00A06E07">
        <w:rPr>
          <w:sz w:val="24"/>
          <w:szCs w:val="24"/>
        </w:rPr>
        <w:tab/>
      </w:r>
      <w:r w:rsidR="001547C5" w:rsidRPr="00A06E07">
        <w:rPr>
          <w:sz w:val="24"/>
          <w:szCs w:val="24"/>
        </w:rPr>
        <w:tab/>
      </w:r>
      <w:r w:rsidR="00F66DD0" w:rsidRPr="00A06E07">
        <w:rPr>
          <w:sz w:val="24"/>
          <w:szCs w:val="24"/>
        </w:rPr>
        <w:t xml:space="preserve">      </w:t>
      </w:r>
      <w:r w:rsidR="00E2040B" w:rsidRPr="00A06E07">
        <w:rPr>
          <w:sz w:val="24"/>
          <w:szCs w:val="24"/>
        </w:rPr>
        <w:t xml:space="preserve">   </w:t>
      </w:r>
      <w:r w:rsidR="00C6503D" w:rsidRPr="00A06E07">
        <w:rPr>
          <w:sz w:val="24"/>
          <w:szCs w:val="24"/>
        </w:rPr>
        <w:t xml:space="preserve">  </w:t>
      </w:r>
      <w:r w:rsidR="00A06E07" w:rsidRPr="00A06E07">
        <w:rPr>
          <w:sz w:val="24"/>
          <w:szCs w:val="24"/>
        </w:rPr>
        <w:t>О.Г. Левина</w:t>
      </w:r>
      <w:r w:rsidR="00763B62" w:rsidRPr="00A06E07">
        <w:rPr>
          <w:b/>
          <w:bCs/>
          <w:sz w:val="24"/>
          <w:szCs w:val="24"/>
        </w:rPr>
        <w:t xml:space="preserve">               </w:t>
      </w:r>
    </w:p>
    <w:sectPr w:rsidR="00073250" w:rsidRPr="00A06E07" w:rsidSect="00B1740C">
      <w:pgSz w:w="11909" w:h="16834"/>
      <w:pgMar w:top="568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5E" w:rsidRDefault="004C4B5E" w:rsidP="001547C5">
      <w:r>
        <w:separator/>
      </w:r>
    </w:p>
  </w:endnote>
  <w:endnote w:type="continuationSeparator" w:id="1">
    <w:p w:rsidR="004C4B5E" w:rsidRDefault="004C4B5E" w:rsidP="0015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5E" w:rsidRDefault="004C4B5E" w:rsidP="001547C5">
      <w:r>
        <w:separator/>
      </w:r>
    </w:p>
  </w:footnote>
  <w:footnote w:type="continuationSeparator" w:id="1">
    <w:p w:rsidR="004C4B5E" w:rsidRDefault="004C4B5E" w:rsidP="00154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5D4"/>
    <w:multiLevelType w:val="hybridMultilevel"/>
    <w:tmpl w:val="B0FE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97D"/>
    <w:multiLevelType w:val="hybridMultilevel"/>
    <w:tmpl w:val="9A507A08"/>
    <w:lvl w:ilvl="0" w:tplc="4A061B6E">
      <w:start w:val="1"/>
      <w:numFmt w:val="decimal"/>
      <w:lvlText w:val="%1."/>
      <w:lvlJc w:val="left"/>
      <w:pPr>
        <w:ind w:left="720" w:hanging="360"/>
      </w:pPr>
      <w:rPr>
        <w:rFonts w:hint="default"/>
        <w:color w:val="2E2E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03F"/>
    <w:multiLevelType w:val="singleLevel"/>
    <w:tmpl w:val="396C524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CD12D31"/>
    <w:multiLevelType w:val="hybridMultilevel"/>
    <w:tmpl w:val="E29038E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78E77B68"/>
    <w:multiLevelType w:val="hybridMultilevel"/>
    <w:tmpl w:val="00A86C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C56"/>
    <w:rsid w:val="00011356"/>
    <w:rsid w:val="0002226E"/>
    <w:rsid w:val="00023C56"/>
    <w:rsid w:val="000243F8"/>
    <w:rsid w:val="000451B4"/>
    <w:rsid w:val="000559E7"/>
    <w:rsid w:val="0006640A"/>
    <w:rsid w:val="00073250"/>
    <w:rsid w:val="00096C29"/>
    <w:rsid w:val="00111297"/>
    <w:rsid w:val="0011391D"/>
    <w:rsid w:val="00121B28"/>
    <w:rsid w:val="001302F1"/>
    <w:rsid w:val="0014585C"/>
    <w:rsid w:val="001459E2"/>
    <w:rsid w:val="001547C5"/>
    <w:rsid w:val="00160816"/>
    <w:rsid w:val="00171EEA"/>
    <w:rsid w:val="00172AD8"/>
    <w:rsid w:val="001E3394"/>
    <w:rsid w:val="001F1422"/>
    <w:rsid w:val="00227ABC"/>
    <w:rsid w:val="00243D9D"/>
    <w:rsid w:val="002608E2"/>
    <w:rsid w:val="00297705"/>
    <w:rsid w:val="00297D3C"/>
    <w:rsid w:val="002A6C07"/>
    <w:rsid w:val="002B0E07"/>
    <w:rsid w:val="002B130E"/>
    <w:rsid w:val="002B33B0"/>
    <w:rsid w:val="002C419A"/>
    <w:rsid w:val="002C6C89"/>
    <w:rsid w:val="002D4D15"/>
    <w:rsid w:val="003057DC"/>
    <w:rsid w:val="00305BBD"/>
    <w:rsid w:val="00317BE8"/>
    <w:rsid w:val="00325360"/>
    <w:rsid w:val="00341A57"/>
    <w:rsid w:val="0036242A"/>
    <w:rsid w:val="00365209"/>
    <w:rsid w:val="00390440"/>
    <w:rsid w:val="003A298A"/>
    <w:rsid w:val="003A7FFA"/>
    <w:rsid w:val="003C1C68"/>
    <w:rsid w:val="003D6C28"/>
    <w:rsid w:val="003E7462"/>
    <w:rsid w:val="003F6A28"/>
    <w:rsid w:val="00402359"/>
    <w:rsid w:val="004219AD"/>
    <w:rsid w:val="00441392"/>
    <w:rsid w:val="00441E53"/>
    <w:rsid w:val="00442D4C"/>
    <w:rsid w:val="0044512C"/>
    <w:rsid w:val="0047099A"/>
    <w:rsid w:val="00484152"/>
    <w:rsid w:val="004B03C2"/>
    <w:rsid w:val="004C4B5E"/>
    <w:rsid w:val="004D07BA"/>
    <w:rsid w:val="004E7AA6"/>
    <w:rsid w:val="005035FD"/>
    <w:rsid w:val="00541210"/>
    <w:rsid w:val="00542998"/>
    <w:rsid w:val="00564FDA"/>
    <w:rsid w:val="00583911"/>
    <w:rsid w:val="005A0E27"/>
    <w:rsid w:val="005D06E8"/>
    <w:rsid w:val="005D3380"/>
    <w:rsid w:val="005F5671"/>
    <w:rsid w:val="0063426A"/>
    <w:rsid w:val="00661265"/>
    <w:rsid w:val="0066579B"/>
    <w:rsid w:val="006776A1"/>
    <w:rsid w:val="00695744"/>
    <w:rsid w:val="006B789E"/>
    <w:rsid w:val="006C6710"/>
    <w:rsid w:val="006E1A26"/>
    <w:rsid w:val="006E2940"/>
    <w:rsid w:val="006E4AEA"/>
    <w:rsid w:val="007041A2"/>
    <w:rsid w:val="00711CDF"/>
    <w:rsid w:val="00763B62"/>
    <w:rsid w:val="00765A38"/>
    <w:rsid w:val="007803F3"/>
    <w:rsid w:val="007902A8"/>
    <w:rsid w:val="00796BB7"/>
    <w:rsid w:val="007E416B"/>
    <w:rsid w:val="007E4CAC"/>
    <w:rsid w:val="00822778"/>
    <w:rsid w:val="00826DE5"/>
    <w:rsid w:val="00827A2D"/>
    <w:rsid w:val="0083070E"/>
    <w:rsid w:val="00833737"/>
    <w:rsid w:val="008C0C04"/>
    <w:rsid w:val="008F5E74"/>
    <w:rsid w:val="009043CC"/>
    <w:rsid w:val="00931CD2"/>
    <w:rsid w:val="009418A9"/>
    <w:rsid w:val="00942D9E"/>
    <w:rsid w:val="00964569"/>
    <w:rsid w:val="009701D5"/>
    <w:rsid w:val="00982334"/>
    <w:rsid w:val="009C5D3D"/>
    <w:rsid w:val="009D04AF"/>
    <w:rsid w:val="009D7F25"/>
    <w:rsid w:val="009F402F"/>
    <w:rsid w:val="00A00C36"/>
    <w:rsid w:val="00A06E07"/>
    <w:rsid w:val="00A07B5E"/>
    <w:rsid w:val="00A15C50"/>
    <w:rsid w:val="00A17640"/>
    <w:rsid w:val="00A24627"/>
    <w:rsid w:val="00A4121A"/>
    <w:rsid w:val="00A45421"/>
    <w:rsid w:val="00A741B8"/>
    <w:rsid w:val="00A877C9"/>
    <w:rsid w:val="00AA7333"/>
    <w:rsid w:val="00AD1D29"/>
    <w:rsid w:val="00AE46FE"/>
    <w:rsid w:val="00AE4D9B"/>
    <w:rsid w:val="00B1740C"/>
    <w:rsid w:val="00B25A1F"/>
    <w:rsid w:val="00B40056"/>
    <w:rsid w:val="00B50B37"/>
    <w:rsid w:val="00B5145A"/>
    <w:rsid w:val="00B610E6"/>
    <w:rsid w:val="00B95B27"/>
    <w:rsid w:val="00BE06DA"/>
    <w:rsid w:val="00C04585"/>
    <w:rsid w:val="00C15BD5"/>
    <w:rsid w:val="00C26478"/>
    <w:rsid w:val="00C54B16"/>
    <w:rsid w:val="00C5716A"/>
    <w:rsid w:val="00C62B49"/>
    <w:rsid w:val="00C6503D"/>
    <w:rsid w:val="00C66A6F"/>
    <w:rsid w:val="00C71D54"/>
    <w:rsid w:val="00C743FE"/>
    <w:rsid w:val="00CA2C5E"/>
    <w:rsid w:val="00CC15E6"/>
    <w:rsid w:val="00CF51D1"/>
    <w:rsid w:val="00D0017C"/>
    <w:rsid w:val="00D06960"/>
    <w:rsid w:val="00D06FDC"/>
    <w:rsid w:val="00D167AB"/>
    <w:rsid w:val="00D16D33"/>
    <w:rsid w:val="00D31E41"/>
    <w:rsid w:val="00D4677A"/>
    <w:rsid w:val="00D4785E"/>
    <w:rsid w:val="00D64EA4"/>
    <w:rsid w:val="00D6765F"/>
    <w:rsid w:val="00D94A18"/>
    <w:rsid w:val="00DC1092"/>
    <w:rsid w:val="00DF14E3"/>
    <w:rsid w:val="00DF7EE4"/>
    <w:rsid w:val="00E2040B"/>
    <w:rsid w:val="00E3366D"/>
    <w:rsid w:val="00E627E2"/>
    <w:rsid w:val="00E7769B"/>
    <w:rsid w:val="00E91018"/>
    <w:rsid w:val="00E9270C"/>
    <w:rsid w:val="00E943C4"/>
    <w:rsid w:val="00EA2D3D"/>
    <w:rsid w:val="00EA374F"/>
    <w:rsid w:val="00F27130"/>
    <w:rsid w:val="00F517DB"/>
    <w:rsid w:val="00F54245"/>
    <w:rsid w:val="00F662E4"/>
    <w:rsid w:val="00F66DD0"/>
    <w:rsid w:val="00F67FF7"/>
    <w:rsid w:val="00F82746"/>
    <w:rsid w:val="00FA0158"/>
    <w:rsid w:val="00FA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C5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0816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ody Text Indent"/>
    <w:basedOn w:val="a"/>
    <w:link w:val="a5"/>
    <w:rsid w:val="00160816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160816"/>
    <w:rPr>
      <w:sz w:val="28"/>
      <w:szCs w:val="24"/>
    </w:rPr>
  </w:style>
  <w:style w:type="paragraph" w:styleId="a6">
    <w:name w:val="header"/>
    <w:basedOn w:val="a"/>
    <w:link w:val="a7"/>
    <w:rsid w:val="00154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7C5"/>
  </w:style>
  <w:style w:type="paragraph" w:styleId="a8">
    <w:name w:val="footer"/>
    <w:basedOn w:val="a"/>
    <w:link w:val="a9"/>
    <w:rsid w:val="00154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547C5"/>
  </w:style>
  <w:style w:type="paragraph" w:styleId="aa">
    <w:name w:val="No Spacing"/>
    <w:uiPriority w:val="1"/>
    <w:qFormat/>
    <w:rsid w:val="00E7769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43D0-8352-4701-9E9E-9EA47EB7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Карпов</dc:creator>
  <cp:lastModifiedBy>makctkach</cp:lastModifiedBy>
  <cp:revision>2</cp:revision>
  <cp:lastPrinted>2016-06-29T08:27:00Z</cp:lastPrinted>
  <dcterms:created xsi:type="dcterms:W3CDTF">2016-10-21T08:00:00Z</dcterms:created>
  <dcterms:modified xsi:type="dcterms:W3CDTF">2016-10-21T08:00:00Z</dcterms:modified>
</cp:coreProperties>
</file>