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3E" w:rsidRDefault="00AB3FAD">
      <w:pPr>
        <w:pStyle w:val="a3"/>
        <w:ind w:firstLine="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780161" cy="83654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80161" cy="83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                                                   </w:t>
      </w:r>
    </w:p>
    <w:p w:rsidR="00A47D3E" w:rsidRDefault="00AB3FAD">
      <w:pPr>
        <w:jc w:val="center"/>
      </w:pPr>
      <w:r>
        <w:t xml:space="preserve">РОССИЙСКАЯ  ФЕДЕРАЦИЯ </w:t>
      </w:r>
    </w:p>
    <w:p w:rsidR="00A47D3E" w:rsidRDefault="00AB3FAD">
      <w:pPr>
        <w:jc w:val="center"/>
      </w:pPr>
      <w:r>
        <w:t>РОСТОВСКАЯ ОБЛАСТЬ</w:t>
      </w:r>
    </w:p>
    <w:p w:rsidR="00A47D3E" w:rsidRDefault="00AB3FAD">
      <w:pPr>
        <w:jc w:val="center"/>
      </w:pPr>
      <w:r>
        <w:t>НЕКЛИНОВСКИЙ РАЙОН</w:t>
      </w:r>
    </w:p>
    <w:p w:rsidR="00A47D3E" w:rsidRDefault="00AB3FAD">
      <w:pPr>
        <w:jc w:val="center"/>
      </w:pPr>
      <w:r>
        <w:t xml:space="preserve"> МУНИЦИПАЛЬНОЕ ОБРАЗОВАНИЕ</w:t>
      </w:r>
    </w:p>
    <w:p w:rsidR="00A47D3E" w:rsidRDefault="00AB3FAD">
      <w:pPr>
        <w:jc w:val="center"/>
      </w:pPr>
      <w:r>
        <w:t>«НИКОЛАЕВСКОЕ СЕЛЬСКОЕ ПОСЕЛЕНИЕ</w:t>
      </w:r>
    </w:p>
    <w:p w:rsidR="00A47D3E" w:rsidRDefault="00A47D3E">
      <w:pPr>
        <w:jc w:val="center"/>
        <w:rPr>
          <w:b/>
        </w:rPr>
      </w:pPr>
    </w:p>
    <w:p w:rsidR="00A47D3E" w:rsidRDefault="00AB3FAD">
      <w:pPr>
        <w:jc w:val="center"/>
      </w:pPr>
      <w:r>
        <w:rPr>
          <w:b/>
        </w:rPr>
        <w:t>РЕШЕНИЕ</w:t>
      </w:r>
    </w:p>
    <w:p w:rsidR="00A47D3E" w:rsidRDefault="00AB3FAD">
      <w:pPr>
        <w:jc w:val="center"/>
        <w:rPr>
          <w:b/>
        </w:rPr>
      </w:pPr>
      <w:r>
        <w:t>«_______»_____________2024г.</w:t>
      </w:r>
    </w:p>
    <w:p w:rsidR="00A47D3E" w:rsidRDefault="00AB3FAD">
      <w:pPr>
        <w:jc w:val="center"/>
        <w:rPr>
          <w:b/>
        </w:rPr>
      </w:pPr>
      <w:r>
        <w:rPr>
          <w:b/>
        </w:rPr>
        <w:t>с. Николаевка</w:t>
      </w:r>
    </w:p>
    <w:p w:rsidR="00A47D3E" w:rsidRDefault="00A47D3E">
      <w:pPr>
        <w:jc w:val="center"/>
      </w:pPr>
    </w:p>
    <w:p w:rsidR="00A47D3E" w:rsidRDefault="00AB3FAD">
      <w:pPr>
        <w:jc w:val="center"/>
        <w:rPr>
          <w:b/>
        </w:rPr>
      </w:pPr>
      <w:r>
        <w:rPr>
          <w:b/>
        </w:rPr>
        <w:t xml:space="preserve">Об утверждении Порядка ведения реестра </w:t>
      </w:r>
    </w:p>
    <w:p w:rsidR="00A47D3E" w:rsidRDefault="00AB3FAD">
      <w:pPr>
        <w:jc w:val="center"/>
        <w:rPr>
          <w:b/>
        </w:rPr>
      </w:pPr>
      <w:r>
        <w:rPr>
          <w:b/>
        </w:rPr>
        <w:t xml:space="preserve">муниципальных служащих </w:t>
      </w:r>
    </w:p>
    <w:p w:rsidR="00A47D3E" w:rsidRDefault="00AB3FAD">
      <w:pPr>
        <w:jc w:val="center"/>
        <w:rPr>
          <w:b/>
        </w:rPr>
      </w:pPr>
      <w:r>
        <w:rPr>
          <w:b/>
        </w:rPr>
        <w:t>в Администрации Николаевского сельского поселения</w:t>
      </w:r>
    </w:p>
    <w:p w:rsidR="00A47D3E" w:rsidRDefault="00A47D3E">
      <w:pPr>
        <w:jc w:val="center"/>
        <w:rPr>
          <w:b/>
        </w:rPr>
      </w:pPr>
    </w:p>
    <w:p w:rsidR="00A47D3E" w:rsidRDefault="00AB3FAD">
      <w:pPr>
        <w:ind w:firstLine="540"/>
        <w:jc w:val="both"/>
        <w:rPr>
          <w:rFonts w:ascii="Arial" w:hAnsi="Arial"/>
        </w:rPr>
      </w:pPr>
      <w:r>
        <w:t xml:space="preserve">В соответствии со статьей 31 Федерального закона от 02.03.2007 № 25-ФЗ «О муниципальной службе в </w:t>
      </w:r>
      <w:r>
        <w:t xml:space="preserve">Российской Федерации», Областным законом Ростовской области от 09.10.2007 </w:t>
      </w:r>
      <w:hyperlink r:id="rId6" w:history="1">
        <w:r>
          <w:t>№ 786-ЗС</w:t>
        </w:r>
      </w:hyperlink>
      <w:r>
        <w:t xml:space="preserve"> «О муниципальной службе в Ростовской о</w:t>
      </w:r>
      <w:r>
        <w:t>бласти»,в целях формирования единой базы данных о прохождении муниципальными служащими муниципальной службы в Администрации Николаевского сельского поселения, Собрание депутатов Николаевского сельского поселения</w:t>
      </w:r>
    </w:p>
    <w:p w:rsidR="00A47D3E" w:rsidRDefault="00AB3FAD">
      <w:pPr>
        <w:ind w:firstLine="540"/>
        <w:jc w:val="both"/>
      </w:pPr>
      <w:r>
        <w:t xml:space="preserve">                                            </w:t>
      </w:r>
      <w:r>
        <w:rPr>
          <w:b/>
        </w:rPr>
        <w:t>РЕШИЛО</w:t>
      </w:r>
      <w:r>
        <w:t>:</w:t>
      </w:r>
    </w:p>
    <w:p w:rsidR="00A47D3E" w:rsidRDefault="00A47D3E">
      <w:pPr>
        <w:ind w:firstLine="720"/>
        <w:jc w:val="both"/>
      </w:pPr>
    </w:p>
    <w:p w:rsidR="00A47D3E" w:rsidRDefault="00AB3FAD">
      <w:pPr>
        <w:ind w:firstLine="540"/>
        <w:jc w:val="both"/>
        <w:rPr>
          <w:sz w:val="26"/>
        </w:rPr>
      </w:pPr>
      <w:r>
        <w:t>1. Утвердить Порядок ведения реестра муниципальных служащих в Администрации Николаевского сельского поселения согласно приложению.</w:t>
      </w:r>
    </w:p>
    <w:p w:rsidR="00A47D3E" w:rsidRDefault="00AB3FAD">
      <w:pPr>
        <w:ind w:firstLine="540"/>
        <w:jc w:val="both"/>
      </w:pPr>
      <w:r>
        <w:t>2. Признать утратившим силу решение Собрания депутатов Николаевского сельского поселения от 27.01.2017 № 36 «Об утве</w:t>
      </w:r>
      <w:r>
        <w:t>рждении Положения о порядке ведения реестра муниципальных служащих  в Администрации Николаевского сельского поселения».</w:t>
      </w:r>
    </w:p>
    <w:p w:rsidR="00A47D3E" w:rsidRDefault="00AB3FAD">
      <w:pPr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A47D3E" w:rsidRDefault="00AB3FAD">
      <w:pPr>
        <w:widowControl w:val="0"/>
        <w:ind w:firstLine="540"/>
        <w:jc w:val="both"/>
      </w:pPr>
      <w:r>
        <w:t xml:space="preserve">4. Контроль исполнения </w:t>
      </w:r>
      <w:r w:rsidR="008F302B">
        <w:t>настоящего</w:t>
      </w:r>
      <w:r>
        <w:t xml:space="preserve"> решения возложить на посто</w:t>
      </w:r>
      <w:r>
        <w:t xml:space="preserve">янную комиссию </w:t>
      </w:r>
      <w:r w:rsidR="008F302B">
        <w:t xml:space="preserve">Собрания депутатов Николаевского сельского поселения </w:t>
      </w:r>
      <w:r>
        <w:t xml:space="preserve">по вопросам местного самоуправления, связям с общественными организациями, социальной и молодежной политике, торговле, бытового обслуживания, охраны общественного порядка </w:t>
      </w:r>
      <w:r w:rsidR="008F302B">
        <w:t>(</w:t>
      </w:r>
      <w:r>
        <w:t>Дубинин В.В.</w:t>
      </w:r>
      <w:r w:rsidR="008F302B">
        <w:t>).</w:t>
      </w:r>
    </w:p>
    <w:p w:rsidR="00A47D3E" w:rsidRDefault="00A47D3E">
      <w:pPr>
        <w:jc w:val="both"/>
        <w:rPr>
          <w:sz w:val="26"/>
        </w:rPr>
      </w:pPr>
    </w:p>
    <w:tbl>
      <w:tblPr>
        <w:tblW w:w="0" w:type="auto"/>
        <w:tblLayout w:type="fixed"/>
        <w:tblLook w:val="04A0"/>
      </w:tblPr>
      <w:tblGrid>
        <w:gridCol w:w="4343"/>
        <w:gridCol w:w="2400"/>
        <w:gridCol w:w="2611"/>
      </w:tblGrid>
      <w:tr w:rsidR="00A47D3E">
        <w:tc>
          <w:tcPr>
            <w:tcW w:w="4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D3E" w:rsidRDefault="00AB3FAD">
            <w:pPr>
              <w:tabs>
                <w:tab w:val="left" w:pos="7099"/>
              </w:tabs>
              <w:jc w:val="both"/>
            </w:pPr>
            <w:r>
              <w:t>Председатель Собрания депутатов - глава Николаевского сельского поселения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D3E" w:rsidRDefault="00A47D3E">
            <w:pPr>
              <w:jc w:val="both"/>
            </w:pPr>
          </w:p>
        </w:tc>
        <w:tc>
          <w:tcPr>
            <w:tcW w:w="2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D3E" w:rsidRDefault="00AB3FAD">
            <w:pPr>
              <w:jc w:val="both"/>
            </w:pPr>
            <w:r>
              <w:t>И.Э.Стукань</w:t>
            </w:r>
          </w:p>
        </w:tc>
      </w:tr>
    </w:tbl>
    <w:p w:rsidR="00A47D3E" w:rsidRDefault="00AB3FAD">
      <w:pPr>
        <w:outlineLvl w:val="0"/>
      </w:pPr>
      <w:r>
        <w:t>№ ____  от __________</w:t>
      </w:r>
    </w:p>
    <w:p w:rsidR="00A47D3E" w:rsidRDefault="00AB3FAD">
      <w:pPr>
        <w:outlineLvl w:val="0"/>
      </w:pPr>
      <w:r>
        <w:lastRenderedPageBreak/>
        <w:t>с.Николаевка</w:t>
      </w:r>
    </w:p>
    <w:p w:rsidR="00A47D3E" w:rsidRDefault="00A47D3E">
      <w:pPr>
        <w:ind w:right="254"/>
        <w:jc w:val="both"/>
        <w:rPr>
          <w:sz w:val="27"/>
        </w:rPr>
      </w:pPr>
    </w:p>
    <w:p w:rsidR="00A47D3E" w:rsidRDefault="00A47D3E">
      <w:pPr>
        <w:jc w:val="right"/>
        <w:outlineLvl w:val="0"/>
      </w:pPr>
    </w:p>
    <w:p w:rsidR="00A47D3E" w:rsidRDefault="00AB3FAD">
      <w:pPr>
        <w:jc w:val="right"/>
        <w:outlineLvl w:val="0"/>
      </w:pPr>
      <w:r>
        <w:t xml:space="preserve">Приложение </w:t>
      </w:r>
    </w:p>
    <w:p w:rsidR="00A47D3E" w:rsidRDefault="00AB3FAD">
      <w:pPr>
        <w:jc w:val="right"/>
      </w:pPr>
      <w:r>
        <w:t>к решению Собрания депутатов</w:t>
      </w:r>
    </w:p>
    <w:p w:rsidR="00A47D3E" w:rsidRDefault="00AB3FAD">
      <w:pPr>
        <w:jc w:val="right"/>
      </w:pPr>
      <w:r>
        <w:t>Николаевского сельского поселения</w:t>
      </w:r>
    </w:p>
    <w:p w:rsidR="00A47D3E" w:rsidRDefault="00AB3FAD">
      <w:pPr>
        <w:jc w:val="right"/>
      </w:pPr>
      <w:r>
        <w:t>от  «____»_____________2024 №  ____</w:t>
      </w:r>
    </w:p>
    <w:p w:rsidR="00A47D3E" w:rsidRDefault="00AB3FAD">
      <w:pPr>
        <w:jc w:val="right"/>
      </w:pPr>
      <w:r>
        <w:t>«Об утверждении Поря</w:t>
      </w:r>
      <w:r>
        <w:t>дка</w:t>
      </w:r>
    </w:p>
    <w:p w:rsidR="00A47D3E" w:rsidRDefault="00AB3FAD">
      <w:pPr>
        <w:jc w:val="right"/>
      </w:pPr>
      <w:r>
        <w:t xml:space="preserve"> ведения реестра муниципальных </w:t>
      </w:r>
    </w:p>
    <w:p w:rsidR="00A47D3E" w:rsidRDefault="00AB3FAD">
      <w:pPr>
        <w:jc w:val="right"/>
      </w:pPr>
      <w:r>
        <w:t xml:space="preserve">служащих в  Администрации </w:t>
      </w:r>
      <w:proofErr w:type="gramStart"/>
      <w:r>
        <w:t>Николаевского</w:t>
      </w:r>
      <w:proofErr w:type="gramEnd"/>
    </w:p>
    <w:p w:rsidR="00A47D3E" w:rsidRDefault="00AB3FAD">
      <w:pPr>
        <w:jc w:val="right"/>
      </w:pPr>
      <w:r>
        <w:t xml:space="preserve"> сельского поселения </w:t>
      </w:r>
    </w:p>
    <w:p w:rsidR="00A47D3E" w:rsidRDefault="00A47D3E">
      <w:pPr>
        <w:jc w:val="right"/>
        <w:outlineLvl w:val="0"/>
      </w:pPr>
    </w:p>
    <w:p w:rsidR="00A47D3E" w:rsidRDefault="00AB3FAD">
      <w:pPr>
        <w:jc w:val="center"/>
        <w:rPr>
          <w:b/>
        </w:rPr>
      </w:pPr>
      <w:r>
        <w:rPr>
          <w:b/>
        </w:rPr>
        <w:t xml:space="preserve"> ПОРЯДОК</w:t>
      </w:r>
    </w:p>
    <w:p w:rsidR="00A47D3E" w:rsidRDefault="00AB3FAD">
      <w:pPr>
        <w:jc w:val="center"/>
        <w:rPr>
          <w:b/>
        </w:rPr>
      </w:pPr>
      <w:r>
        <w:rPr>
          <w:b/>
        </w:rPr>
        <w:t xml:space="preserve"> ВЕДЕНИЯ РЕЕСТРА МУНИЦИПАЛЬНЫХ СЛУЖАЩИХ В АДМИНИСТРАЦИИ НИКОЛАЕВСКОГО СЕЛЬСКОГО ПОСЕЛЕНИЯ</w:t>
      </w:r>
    </w:p>
    <w:p w:rsidR="00A47D3E" w:rsidRDefault="00A47D3E">
      <w:pPr>
        <w:jc w:val="both"/>
        <w:rPr>
          <w:b/>
        </w:rPr>
      </w:pPr>
    </w:p>
    <w:p w:rsidR="00A47D3E" w:rsidRDefault="00AB3FAD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Общие положения</w:t>
      </w:r>
    </w:p>
    <w:p w:rsidR="00A47D3E" w:rsidRDefault="00A47D3E">
      <w:pPr>
        <w:spacing w:line="276" w:lineRule="auto"/>
        <w:ind w:left="1440"/>
        <w:rPr>
          <w:b/>
        </w:rPr>
      </w:pPr>
    </w:p>
    <w:p w:rsidR="00A47D3E" w:rsidRDefault="00AB3FAD">
      <w:pPr>
        <w:ind w:firstLine="720"/>
        <w:jc w:val="both"/>
      </w:pPr>
      <w:r>
        <w:t xml:space="preserve">1.1. Порядок ведения реестра </w:t>
      </w:r>
      <w:r>
        <w:t>муниципальных служащих в Администрации Николаевского сельского поселения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</w:t>
      </w:r>
      <w:r w:rsidR="00E34FC3">
        <w:t>,</w:t>
      </w:r>
      <w:r>
        <w:t xml:space="preserve"> устанавливает порядок формирования, ведения и внесения изменений в Реестр муниципальных служащих Администрации Николаевского сельского поселения (далее также – Реестр), с целью организации учета и создания единой базы данных о прохождении муниципальной сл</w:t>
      </w:r>
      <w:r>
        <w:t>ужбы муниципальными служащими Администрации Николаевского сельского поселения (далее также - муниципальные служащие).</w:t>
      </w:r>
    </w:p>
    <w:p w:rsidR="00A47D3E" w:rsidRDefault="00AB3FAD">
      <w:pPr>
        <w:ind w:firstLine="720"/>
        <w:jc w:val="both"/>
      </w:pPr>
      <w:r>
        <w:t xml:space="preserve">1.2. Реестр является документом, удостоверяющим наличие должностей муниципальной службы в Администрации Николаевского сельского поселения </w:t>
      </w:r>
      <w:r>
        <w:t>и фактическое прохождение муниципальной службы лицами, замещающими (или замещавшими) эти должности.</w:t>
      </w:r>
    </w:p>
    <w:p w:rsidR="00A47D3E" w:rsidRDefault="00AB3FAD">
      <w:pPr>
        <w:ind w:firstLine="720"/>
        <w:jc w:val="both"/>
      </w:pPr>
      <w:r>
        <w:t>1.3. Реестр представляет собой совокупность систематизированных сведений о муниципальных служащих, составленных на основании персональных данных, содержащих</w:t>
      </w:r>
      <w:r>
        <w:t>ся в личных делах муниципальных служащих, штатного расписания и иных учетных документов Администрации Николаевского сельского поселения в соответствии с действующим законодательством.</w:t>
      </w:r>
    </w:p>
    <w:p w:rsidR="00A47D3E" w:rsidRDefault="00AB3FAD">
      <w:pPr>
        <w:ind w:firstLine="720"/>
        <w:jc w:val="both"/>
      </w:pPr>
      <w:r>
        <w:t>1.4. Сведения, содержащиеся в Реестре, являются основанием для формирова</w:t>
      </w:r>
      <w:r>
        <w:t>ния единой базы данных о муниципальных служащих, а также обеспечени</w:t>
      </w:r>
      <w:r w:rsidR="00467A7C">
        <w:t>я</w:t>
      </w:r>
      <w:r>
        <w:t xml:space="preserve"> единой системы учёта прохождения муниципальной службы в Администрации Николаевского сельского поселения, проведения анализа кадрового состава, выработки предложений и рекомендаций по </w:t>
      </w:r>
      <w:r>
        <w:lastRenderedPageBreak/>
        <w:t>сове</w:t>
      </w:r>
      <w:r>
        <w:t>ршенствованию работы с кадрами, формирования резерва управленческих кадров.</w:t>
      </w:r>
    </w:p>
    <w:p w:rsidR="00A47D3E" w:rsidRDefault="00AB3FAD">
      <w:pPr>
        <w:ind w:firstLine="720"/>
        <w:jc w:val="both"/>
      </w:pPr>
      <w:r>
        <w:t>1.5. Основанием для включения сведений в Реестр является поступление муниципального служащего на муниципальную службу в Администрацию Николаевского сельского поселения, в том числе</w:t>
      </w:r>
      <w:r>
        <w:t xml:space="preserve"> по срочному трудовому договору.</w:t>
      </w:r>
    </w:p>
    <w:p w:rsidR="00A47D3E" w:rsidRDefault="00AB3FAD">
      <w:pPr>
        <w:ind w:firstLine="720"/>
        <w:jc w:val="both"/>
      </w:pPr>
      <w:r>
        <w:t>Основаниями для исключения сведений о муниципальном служащем из Реестра могут быть:</w:t>
      </w:r>
    </w:p>
    <w:p w:rsidR="00A47D3E" w:rsidRDefault="00AB3FAD">
      <w:pPr>
        <w:ind w:firstLine="720"/>
        <w:jc w:val="both"/>
      </w:pPr>
      <w:r>
        <w:t>- увольнение с муниципальной службы;</w:t>
      </w:r>
    </w:p>
    <w:p w:rsidR="00A47D3E" w:rsidRDefault="00AB3FAD">
      <w:pPr>
        <w:ind w:firstLine="720"/>
        <w:jc w:val="both"/>
      </w:pPr>
      <w:r>
        <w:t>- назначение на выборную муниципальную должность;</w:t>
      </w:r>
    </w:p>
    <w:p w:rsidR="00A47D3E" w:rsidRDefault="00AB3FAD">
      <w:pPr>
        <w:ind w:firstLine="720"/>
        <w:jc w:val="both"/>
      </w:pPr>
      <w:r>
        <w:t>- назначение (перевод) на должность, не являющуюся д</w:t>
      </w:r>
      <w:r>
        <w:t>олжностью муниципальной службы;</w:t>
      </w:r>
    </w:p>
    <w:p w:rsidR="00A47D3E" w:rsidRDefault="00AB3FAD">
      <w:pPr>
        <w:ind w:firstLine="720"/>
        <w:jc w:val="both"/>
      </w:pPr>
      <w:r>
        <w:t>- смерть (гибель) муниципального служащего;</w:t>
      </w:r>
    </w:p>
    <w:p w:rsidR="00A47D3E" w:rsidRDefault="00AB3FAD">
      <w:pPr>
        <w:ind w:firstLine="720"/>
        <w:jc w:val="both"/>
      </w:pPr>
      <w:r>
        <w:t>- признание муниципального служащего безвестно отсутствующим или</w:t>
      </w:r>
    </w:p>
    <w:p w:rsidR="00A47D3E" w:rsidRDefault="00AB3FAD">
      <w:pPr>
        <w:jc w:val="both"/>
      </w:pPr>
      <w:r>
        <w:t>объявление умершим решением суда, вступившим в законную силу.</w:t>
      </w:r>
    </w:p>
    <w:p w:rsidR="00A47D3E" w:rsidRDefault="00AB3FAD">
      <w:pPr>
        <w:ind w:firstLine="708"/>
        <w:jc w:val="both"/>
      </w:pPr>
      <w:r>
        <w:t>В случае смерти (гибели) муниципального служащего либ</w:t>
      </w:r>
      <w:r>
        <w:t xml:space="preserve">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</w:t>
      </w:r>
      <w:r w:rsidR="00965EC1">
        <w:t xml:space="preserve">муниципального служащего </w:t>
      </w:r>
      <w:r>
        <w:t xml:space="preserve">из Реестра </w:t>
      </w:r>
      <w:r w:rsidR="00965EC1">
        <w:t>является</w:t>
      </w:r>
      <w:r>
        <w:t xml:space="preserve"> день, следующий за днем смерти (гибели) или днем вступления в законную силу решения суда.</w:t>
      </w:r>
    </w:p>
    <w:p w:rsidR="00613493" w:rsidRDefault="00AB3FAD">
      <w:pPr>
        <w:ind w:firstLine="720"/>
        <w:jc w:val="both"/>
      </w:pPr>
      <w:r>
        <w:t xml:space="preserve">1.6. </w:t>
      </w:r>
      <w:r w:rsidR="00613493" w:rsidRPr="00613493">
        <w:t xml:space="preserve">Сведения, внесенные в Реестр, относятся к сведениям конфиденциального характера и подлежат защите в соответствии с действующим законодательством Российской Федерации. </w:t>
      </w:r>
    </w:p>
    <w:p w:rsidR="00A47D3E" w:rsidRDefault="00AB3FAD">
      <w:pPr>
        <w:ind w:firstLine="720"/>
        <w:jc w:val="both"/>
      </w:pPr>
      <w:r>
        <w:t>Их обработка, передача, распространение и хранение осуществля</w:t>
      </w:r>
      <w:r w:rsidR="00467A7C">
        <w:t>ю</w:t>
      </w:r>
      <w:r>
        <w:t>тся в соответствии с Трудовым кодексом Российской Федерации и Федеральным законом от 27.07.2006 №152-ФЗ «О персональных данных».</w:t>
      </w:r>
    </w:p>
    <w:p w:rsidR="00A47D3E" w:rsidRDefault="00AB3FAD">
      <w:pPr>
        <w:ind w:firstLine="720"/>
        <w:jc w:val="both"/>
      </w:pPr>
      <w:r>
        <w:t xml:space="preserve">1.7. Сбор и включение </w:t>
      </w:r>
      <w:r>
        <w:t>в Реестр сведений о политической и религиозной принадлежности, личной жизни муниципального служащего не допуска</w:t>
      </w:r>
      <w:r w:rsidR="00467A7C">
        <w:t>ю</w:t>
      </w:r>
      <w:r>
        <w:t>тся.</w:t>
      </w:r>
    </w:p>
    <w:p w:rsidR="00A47D3E" w:rsidRDefault="00AB3FAD">
      <w:pPr>
        <w:ind w:firstLine="720"/>
        <w:jc w:val="both"/>
      </w:pPr>
      <w:r>
        <w:t>Муниципальный служащий имеет право на ознакомление со всеми сведениями о нем, внесенными в Реестр.</w:t>
      </w:r>
    </w:p>
    <w:p w:rsidR="00A47D3E" w:rsidRDefault="00A47D3E">
      <w:pPr>
        <w:ind w:firstLine="720"/>
        <w:jc w:val="both"/>
      </w:pPr>
    </w:p>
    <w:p w:rsidR="00A47D3E" w:rsidRDefault="00AB3FA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Формирование, ведение и порядок внесени</w:t>
      </w:r>
      <w:r>
        <w:rPr>
          <w:b/>
        </w:rPr>
        <w:t>я изменений в Реестр</w:t>
      </w:r>
    </w:p>
    <w:p w:rsidR="00A47D3E" w:rsidRDefault="00AB3FAD">
      <w:pPr>
        <w:ind w:firstLine="720"/>
        <w:jc w:val="both"/>
      </w:pPr>
      <w:r>
        <w:t xml:space="preserve">2.1. Реестр формируется и ведётся </w:t>
      </w:r>
      <w:r w:rsidR="00467A7C">
        <w:t>работником,</w:t>
      </w:r>
      <w:r>
        <w:t xml:space="preserve"> ответственным за кадровую работу в Администрации Николаевского сельского поселения (далее </w:t>
      </w:r>
      <w:r w:rsidR="00467A7C">
        <w:t>–</w:t>
      </w:r>
      <w:r>
        <w:t xml:space="preserve"> </w:t>
      </w:r>
      <w:r w:rsidR="00467A7C">
        <w:t xml:space="preserve">работник, </w:t>
      </w:r>
      <w:r>
        <w:t>ответственный за кадровую работу).</w:t>
      </w:r>
    </w:p>
    <w:p w:rsidR="00FD6685" w:rsidRDefault="00AB3FAD" w:rsidP="00FD6685">
      <w:pPr>
        <w:ind w:firstLine="720"/>
        <w:jc w:val="both"/>
      </w:pPr>
      <w:r>
        <w:t xml:space="preserve">2.2. </w:t>
      </w:r>
      <w:r w:rsidR="00FD6685">
        <w:t>Ведение Реестра включает в себя:</w:t>
      </w:r>
    </w:p>
    <w:p w:rsidR="00FD6685" w:rsidRDefault="00FD6685" w:rsidP="00FD6685">
      <w:pPr>
        <w:ind w:firstLine="720"/>
        <w:jc w:val="both"/>
      </w:pPr>
      <w:r>
        <w:t>- ввод новых данных в Реестр и корректировку имеющихся;</w:t>
      </w:r>
    </w:p>
    <w:p w:rsidR="00FD6685" w:rsidRDefault="00FD6685" w:rsidP="00FD6685">
      <w:pPr>
        <w:ind w:firstLine="720"/>
        <w:jc w:val="both"/>
      </w:pPr>
      <w:r>
        <w:t>- архивирование данных, удаляемых из Реестра;</w:t>
      </w:r>
    </w:p>
    <w:p w:rsidR="00FD6685" w:rsidRDefault="00FD6685" w:rsidP="00FD6685">
      <w:pPr>
        <w:ind w:firstLine="720"/>
        <w:jc w:val="both"/>
      </w:pPr>
      <w: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:rsidR="00A47D3E" w:rsidRDefault="00FD6685">
      <w:pPr>
        <w:ind w:firstLine="720"/>
        <w:jc w:val="both"/>
      </w:pPr>
      <w:r>
        <w:lastRenderedPageBreak/>
        <w:t>2.3. Внесению в Реестр подлежат сведения обо всех муниципальных служащих.</w:t>
      </w:r>
    </w:p>
    <w:p w:rsidR="00965EC1" w:rsidRDefault="00FD6685" w:rsidP="00965EC1">
      <w:pPr>
        <w:spacing w:line="276" w:lineRule="auto"/>
        <w:ind w:firstLine="720"/>
        <w:jc w:val="both"/>
      </w:pPr>
      <w:r>
        <w:t xml:space="preserve">2.4. </w:t>
      </w:r>
      <w:r w:rsidR="00681D1C">
        <w:t xml:space="preserve">В целях формирования Реестра сведения о прохождении муниципальной службы </w:t>
      </w:r>
      <w:r w:rsidR="00965EC1">
        <w:t>муниципальными служащими (приём, увольнение, перемещение, изменение учётных данных) вносятся в Реестр работником, ответственным за кадровую работу</w:t>
      </w:r>
      <w:r w:rsidR="0005206D">
        <w:t>,</w:t>
      </w:r>
      <w:r w:rsidR="003A7EDA">
        <w:t xml:space="preserve"> в следующем порядке:</w:t>
      </w:r>
    </w:p>
    <w:p w:rsidR="00965EC1" w:rsidRDefault="003A7EDA" w:rsidP="00965EC1">
      <w:pPr>
        <w:spacing w:line="276" w:lineRule="auto"/>
        <w:ind w:firstLine="720"/>
        <w:jc w:val="both"/>
      </w:pPr>
      <w:r>
        <w:t>2.</w:t>
      </w:r>
      <w:r w:rsidR="00FD6685">
        <w:t>4</w:t>
      </w:r>
      <w:r>
        <w:t>.1.</w:t>
      </w:r>
      <w:r w:rsidR="00965EC1">
        <w:t xml:space="preserve"> </w:t>
      </w:r>
      <w:r w:rsidR="00FA40F3" w:rsidRPr="00DE4DE5">
        <w:rPr>
          <w:szCs w:val="28"/>
        </w:rPr>
        <w:t>сведени</w:t>
      </w:r>
      <w:r w:rsidR="00FA40F3">
        <w:rPr>
          <w:szCs w:val="28"/>
        </w:rPr>
        <w:t>я</w:t>
      </w:r>
      <w:r w:rsidR="00FA40F3" w:rsidRPr="00DE4DE5">
        <w:rPr>
          <w:szCs w:val="28"/>
        </w:rPr>
        <w:t xml:space="preserve"> о гражданах, поступ</w:t>
      </w:r>
      <w:r w:rsidR="00613493">
        <w:rPr>
          <w:szCs w:val="28"/>
        </w:rPr>
        <w:t>ивших</w:t>
      </w:r>
      <w:r w:rsidR="00FA40F3" w:rsidRPr="00DE4DE5">
        <w:rPr>
          <w:szCs w:val="28"/>
        </w:rPr>
        <w:t xml:space="preserve"> на муниципальн</w:t>
      </w:r>
      <w:r w:rsidR="0005206D">
        <w:rPr>
          <w:szCs w:val="28"/>
        </w:rPr>
        <w:t>ую</w:t>
      </w:r>
      <w:r w:rsidR="00FA40F3" w:rsidRPr="00DE4DE5">
        <w:rPr>
          <w:szCs w:val="28"/>
        </w:rPr>
        <w:t xml:space="preserve"> служб</w:t>
      </w:r>
      <w:r w:rsidR="0005206D">
        <w:rPr>
          <w:szCs w:val="28"/>
        </w:rPr>
        <w:t>у</w:t>
      </w:r>
      <w:r w:rsidR="00FA40F3">
        <w:rPr>
          <w:szCs w:val="28"/>
        </w:rPr>
        <w:t xml:space="preserve">, </w:t>
      </w:r>
      <w:r w:rsidR="00444CB5">
        <w:rPr>
          <w:szCs w:val="28"/>
        </w:rPr>
        <w:t>вносятся в Реестр</w:t>
      </w:r>
      <w:r w:rsidR="00FA40F3">
        <w:t xml:space="preserve"> </w:t>
      </w:r>
      <w:r w:rsidR="00613493" w:rsidRPr="00613493">
        <w:t xml:space="preserve">на основании правовых актов </w:t>
      </w:r>
      <w:r w:rsidR="00965EC1">
        <w:t xml:space="preserve">в течение пяти рабочих дней со дня </w:t>
      </w:r>
      <w:r w:rsidR="00613493" w:rsidRPr="00613493">
        <w:t>их назначения на должности</w:t>
      </w:r>
      <w:r w:rsidR="00965EC1">
        <w:t xml:space="preserve"> муниципальн</w:t>
      </w:r>
      <w:r w:rsidR="00613493">
        <w:t>ой</w:t>
      </w:r>
      <w:r w:rsidR="00965EC1">
        <w:t xml:space="preserve"> служб</w:t>
      </w:r>
      <w:r w:rsidR="00613493">
        <w:t>ы</w:t>
      </w:r>
      <w:r w:rsidR="00965EC1">
        <w:t>;</w:t>
      </w:r>
    </w:p>
    <w:p w:rsidR="00613493" w:rsidRDefault="003A7EDA" w:rsidP="00613493">
      <w:pPr>
        <w:spacing w:line="276" w:lineRule="auto"/>
        <w:ind w:firstLine="720"/>
        <w:jc w:val="both"/>
      </w:pPr>
      <w:r>
        <w:t>2.</w:t>
      </w:r>
      <w:r w:rsidR="00FD6685">
        <w:t>4</w:t>
      </w:r>
      <w:r>
        <w:t>.2.</w:t>
      </w:r>
      <w:r w:rsidR="00965EC1">
        <w:t xml:space="preserve"> </w:t>
      </w:r>
      <w:r w:rsidR="00613493">
        <w:t>внесение изменений и дополнений в Реестр, связанных с прохождением муниципальным служащим муниципальной службы, а также изменениями его персональных данных и штатного расписания Администрации Николаевского сельского поселения, производится в течение пяти рабочих дней со дня издания соответствующего правового акта либо со дня представления муниципальным служащим документов об изменении его персональных данных.</w:t>
      </w:r>
    </w:p>
    <w:p w:rsidR="00965EC1" w:rsidRDefault="00613493" w:rsidP="00613493">
      <w:pPr>
        <w:spacing w:line="276" w:lineRule="auto"/>
        <w:ind w:firstLine="720"/>
        <w:jc w:val="both"/>
      </w:pPr>
      <w:r>
        <w:t>Муниципальные служащие обязаны в течение пяти рабочих дней представлять соответствующие документы об изменении своих персональных данных работнику, ответственному за кадровую работу.</w:t>
      </w:r>
    </w:p>
    <w:p w:rsidR="00965EC1" w:rsidRDefault="009B184B" w:rsidP="00965EC1">
      <w:pPr>
        <w:spacing w:line="276" w:lineRule="auto"/>
        <w:ind w:firstLine="720"/>
        <w:jc w:val="both"/>
      </w:pPr>
      <w:r>
        <w:t>2.</w:t>
      </w:r>
      <w:r w:rsidR="00FD6685">
        <w:t>4</w:t>
      </w:r>
      <w:r>
        <w:t>.3.</w:t>
      </w:r>
      <w:r w:rsidR="00965EC1">
        <w:t xml:space="preserve"> в случае увольнения </w:t>
      </w:r>
      <w:r w:rsidR="00D37155">
        <w:t xml:space="preserve">муниципального служащего </w:t>
      </w:r>
      <w:r w:rsidR="00965EC1">
        <w:t xml:space="preserve">с муниципальной службы </w:t>
      </w:r>
      <w:r w:rsidR="00D37155">
        <w:t xml:space="preserve">сведения о муниципальном служащем исключаются из Реестра </w:t>
      </w:r>
      <w:r w:rsidR="00965EC1">
        <w:t>в день увольнения</w:t>
      </w:r>
      <w:r w:rsidR="00D37155">
        <w:t>;</w:t>
      </w:r>
    </w:p>
    <w:p w:rsidR="009335F1" w:rsidRDefault="00D37155" w:rsidP="009335F1">
      <w:pPr>
        <w:spacing w:line="276" w:lineRule="auto"/>
        <w:ind w:firstLine="720"/>
        <w:jc w:val="both"/>
      </w:pPr>
      <w:r>
        <w:t>2.</w:t>
      </w:r>
      <w:r w:rsidR="00FD6685">
        <w:t>4</w:t>
      </w:r>
      <w:r>
        <w:t xml:space="preserve">.4. в случае </w:t>
      </w:r>
      <w:r w:rsidRPr="00D37155">
        <w:t>смерт</w:t>
      </w:r>
      <w:r>
        <w:t>и</w:t>
      </w:r>
      <w:r w:rsidRPr="00D37155">
        <w:t xml:space="preserve"> (гибел</w:t>
      </w:r>
      <w:r>
        <w:t>и</w:t>
      </w:r>
      <w:r w:rsidRPr="00D37155">
        <w:t>) муниципального служащего, признани</w:t>
      </w:r>
      <w:r>
        <w:t>я</w:t>
      </w:r>
      <w:r w:rsidRPr="00D37155">
        <w:t xml:space="preserve"> муниципального служащего безвестно отсутствующим либо умершим решением суда, вступившим в законную силу, </w:t>
      </w:r>
      <w:r>
        <w:t>сведения о муниципальном служащем</w:t>
      </w:r>
      <w:r w:rsidRPr="00D37155">
        <w:t xml:space="preserve"> исключа</w:t>
      </w:r>
      <w:r>
        <w:t>ю</w:t>
      </w:r>
      <w:r w:rsidRPr="00D37155">
        <w:t>тся</w:t>
      </w:r>
      <w:r>
        <w:t xml:space="preserve"> из Реестра</w:t>
      </w:r>
      <w:r w:rsidRPr="00D37155">
        <w:t xml:space="preserve"> в день, следующий за днем смерти (гибели) или днем вступления в законную силу решения суда.</w:t>
      </w:r>
    </w:p>
    <w:p w:rsidR="00A47D3E" w:rsidRDefault="00AB3FAD" w:rsidP="009335F1">
      <w:pPr>
        <w:spacing w:line="276" w:lineRule="auto"/>
        <w:ind w:firstLine="720"/>
        <w:jc w:val="both"/>
      </w:pPr>
      <w:r>
        <w:t>2.5. При ведении Реестра соблюдаются следующие требования:</w:t>
      </w:r>
    </w:p>
    <w:p w:rsidR="00A47D3E" w:rsidRDefault="00AB3FAD">
      <w:pPr>
        <w:ind w:firstLine="720"/>
        <w:jc w:val="both"/>
      </w:pPr>
      <w:r>
        <w:t>Реестр заполняется по группам должностей муниципальной службы в алфавитном порядке в рамках каждой группы:</w:t>
      </w:r>
    </w:p>
    <w:p w:rsidR="00A47D3E" w:rsidRDefault="00AB3FAD">
      <w:pPr>
        <w:ind w:firstLine="720"/>
        <w:jc w:val="both"/>
      </w:pPr>
      <w:r>
        <w:t>графа 1 - указывается порядковый номер записи;</w:t>
      </w:r>
    </w:p>
    <w:p w:rsidR="00A47D3E" w:rsidRDefault="00AB3FAD">
      <w:pPr>
        <w:ind w:firstLine="720"/>
        <w:jc w:val="both"/>
      </w:pPr>
      <w:r>
        <w:t>графа 2 «Фамилия Имя Отчество» - указываются полностью;</w:t>
      </w:r>
    </w:p>
    <w:p w:rsidR="00A47D3E" w:rsidRDefault="00AB3FAD">
      <w:pPr>
        <w:ind w:firstLine="720"/>
        <w:jc w:val="both"/>
      </w:pPr>
      <w:r>
        <w:t>графа 3 «Дата рождения (возраст)» - указываются дата рождения (число, месяц, год), возраст (полных лет) - цифрами;</w:t>
      </w:r>
    </w:p>
    <w:p w:rsidR="00A47D3E" w:rsidRDefault="00AB3FAD">
      <w:pPr>
        <w:ind w:firstLine="720"/>
        <w:jc w:val="both"/>
      </w:pPr>
      <w:r>
        <w:t xml:space="preserve">графа 4 «Должность муниципальной службы и дата назначения» - указывается полное </w:t>
      </w:r>
      <w:r>
        <w:t>наименование должности в соответствии со штатным расписанием, дата назначения;</w:t>
      </w:r>
    </w:p>
    <w:p w:rsidR="00A47D3E" w:rsidRDefault="00AB3FAD">
      <w:pPr>
        <w:ind w:firstLine="720"/>
        <w:jc w:val="both"/>
      </w:pPr>
      <w:r>
        <w:t>графа 5 «Стаж муниципальной службы» - заполняется с указанием полных лет, месяцев;</w:t>
      </w:r>
    </w:p>
    <w:p w:rsidR="00A47D3E" w:rsidRDefault="00AB3FAD">
      <w:pPr>
        <w:ind w:firstLine="720"/>
        <w:jc w:val="both"/>
      </w:pPr>
      <w:r>
        <w:t>графа 6 «Уровень профессионального образования» - указывается уровень образования, какое учебн</w:t>
      </w:r>
      <w:r>
        <w:t xml:space="preserve">ое заведение закончил, год окончания </w:t>
      </w:r>
      <w:r>
        <w:lastRenderedPageBreak/>
        <w:t>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A47D3E" w:rsidRDefault="00AB3FAD">
      <w:pPr>
        <w:ind w:firstLine="720"/>
        <w:jc w:val="both"/>
      </w:pPr>
      <w:r>
        <w:t>графа 7 «Специальность, квалификация по диплому, учёная степ</w:t>
      </w:r>
      <w:r>
        <w:t>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 w:rsidR="00A47D3E" w:rsidRDefault="00AB3FAD">
      <w:pPr>
        <w:ind w:firstLine="720"/>
        <w:jc w:val="both"/>
      </w:pPr>
      <w:r>
        <w:t>графы 8 и 9 «Дополнительное профессиональное образование» заполняются при наличии документа, подтверж</w:t>
      </w:r>
      <w:r>
        <w:t>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 w:rsidR="00A47D3E" w:rsidRDefault="00AB3FAD">
      <w:pPr>
        <w:ind w:firstLine="720"/>
        <w:jc w:val="both"/>
      </w:pPr>
      <w:r>
        <w:t>графа 10 «Дата прохождения аттестации и результа</w:t>
      </w:r>
      <w:r>
        <w:t>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 w:rsidR="00A47D3E" w:rsidRDefault="00AB3FAD">
      <w:pPr>
        <w:ind w:firstLine="720"/>
        <w:jc w:val="both"/>
      </w:pPr>
      <w:r>
        <w:t>графа 11 «Нахождение в кадровом резерве» - указывается должность, вид резерва, дата зачисления в резерв;</w:t>
      </w:r>
    </w:p>
    <w:p w:rsidR="00A47D3E" w:rsidRDefault="00AB3FAD">
      <w:pPr>
        <w:ind w:firstLine="720"/>
        <w:jc w:val="both"/>
      </w:pPr>
      <w:r>
        <w:t>графа 12 «Дата и основание увольнения».</w:t>
      </w:r>
    </w:p>
    <w:p w:rsidR="00A47D3E" w:rsidRDefault="00AB3FAD">
      <w:pPr>
        <w:ind w:firstLine="720"/>
        <w:jc w:val="both"/>
      </w:pPr>
      <w:r>
        <w:t>2.6.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 w:rsidR="00A47D3E" w:rsidRDefault="00AB3FAD">
      <w:pPr>
        <w:ind w:firstLine="720"/>
        <w:jc w:val="both"/>
      </w:pPr>
      <w:r>
        <w:t xml:space="preserve">2.7. </w:t>
      </w:r>
      <w:r w:rsidR="004217F1">
        <w:t>В</w:t>
      </w:r>
      <w:r>
        <w:t>едение Реестра осуществляется в электронном виде с обеспечением его защиты от несанкционированного доступа и копирования</w:t>
      </w:r>
      <w:r w:rsidR="001F7002">
        <w:t>,</w:t>
      </w:r>
      <w:r w:rsidR="001F7002" w:rsidRPr="001F7002">
        <w:t xml:space="preserve"> уничтожения, модифицирования, блокирования, а также от иных неправомерных действий в отношении содержащейся в н</w:t>
      </w:r>
      <w:r w:rsidR="001F7002">
        <w:t>ем</w:t>
      </w:r>
      <w:r w:rsidR="001F7002" w:rsidRPr="001F7002">
        <w:t xml:space="preserve"> информации</w:t>
      </w:r>
      <w:r>
        <w:t>.</w:t>
      </w:r>
    </w:p>
    <w:p w:rsidR="00A47D3E" w:rsidRDefault="006D4947">
      <w:pPr>
        <w:ind w:firstLine="720"/>
        <w:jc w:val="both"/>
      </w:pPr>
      <w:r>
        <w:t>Работник, ответственный за кадровую работу, по состоянию на 1 января каждого календарного года составляет Реестр на бумажном носителе по форме согласно приложению 1 к настоящему Порядку, который подписывается главой Администрации Николаевского сельского поселения. Подписанный Реестр с приложением хранится в Администрации Николаевского сельского поселения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 w:rsidR="00A47D3E" w:rsidRDefault="00A47D3E">
      <w:pPr>
        <w:ind w:firstLine="720"/>
        <w:jc w:val="both"/>
      </w:pPr>
    </w:p>
    <w:p w:rsidR="00A47D3E" w:rsidRDefault="00AB3FA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Предоставление сведений из Реестра</w:t>
      </w:r>
    </w:p>
    <w:p w:rsidR="00A47D3E" w:rsidRDefault="00A47D3E">
      <w:pPr>
        <w:ind w:left="720"/>
        <w:jc w:val="both"/>
        <w:rPr>
          <w:b/>
        </w:rPr>
      </w:pPr>
    </w:p>
    <w:p w:rsidR="00A47D3E" w:rsidRDefault="00AB3FAD">
      <w:pPr>
        <w:ind w:firstLine="720"/>
        <w:jc w:val="both"/>
      </w:pPr>
      <w:r>
        <w:t>3.1. Сведения из Реестра могут оформляться в виде выписок и справок.</w:t>
      </w:r>
    </w:p>
    <w:p w:rsidR="00A47D3E" w:rsidRDefault="00AB3FAD">
      <w:pPr>
        <w:ind w:firstLine="720"/>
        <w:jc w:val="both"/>
      </w:pPr>
      <w:r>
        <w:t>Оформленные в установленном порядке выписки и справки являются официальными документами, удостоверяющими факт прохождения конкретным лицом муници</w:t>
      </w:r>
      <w:r>
        <w:t>пальной службы в Администрации Николаевского сельского поселения.</w:t>
      </w:r>
    </w:p>
    <w:p w:rsidR="00A47D3E" w:rsidRDefault="00AB3FAD">
      <w:pPr>
        <w:ind w:firstLine="720"/>
        <w:jc w:val="both"/>
      </w:pPr>
      <w:r>
        <w:lastRenderedPageBreak/>
        <w:t xml:space="preserve">Сведения из Реестра представляются </w:t>
      </w:r>
      <w:r w:rsidR="003F7840">
        <w:t>работником, ответственным за кадровую работу,</w:t>
      </w:r>
      <w:r>
        <w:t xml:space="preserve"> и подписываются главой Администрации Николаевского сельского поселения.</w:t>
      </w:r>
    </w:p>
    <w:p w:rsidR="00A47D3E" w:rsidRDefault="00AB3FAD" w:rsidP="003F7840">
      <w:pPr>
        <w:ind w:firstLine="720"/>
        <w:jc w:val="both"/>
      </w:pPr>
      <w:r>
        <w:t>3.2. Передача сведений из Реестра тре</w:t>
      </w:r>
      <w:r>
        <w:t>ть</w:t>
      </w:r>
      <w:r w:rsidR="003F7840">
        <w:t>им</w:t>
      </w:r>
      <w:r>
        <w:t xml:space="preserve"> </w:t>
      </w:r>
      <w:r w:rsidR="003F7840">
        <w:t>лицам</w:t>
      </w:r>
      <w:r>
        <w:t xml:space="preserve"> не допускается без</w:t>
      </w:r>
      <w:r w:rsidR="003F7840">
        <w:t xml:space="preserve"> </w:t>
      </w:r>
      <w:r>
        <w:t>письменного согласия муниципального служащего, за исключением случаев, установленных федеральным законодательством.</w:t>
      </w:r>
    </w:p>
    <w:p w:rsidR="00A47D3E" w:rsidRDefault="00AB3FAD">
      <w:pPr>
        <w:ind w:firstLine="720"/>
        <w:jc w:val="both"/>
      </w:pPr>
      <w:r>
        <w:t>Передача сведений из Реестра треть</w:t>
      </w:r>
      <w:r w:rsidR="003F7840">
        <w:t xml:space="preserve">им лицам </w:t>
      </w:r>
      <w:r>
        <w:t>осуществляется с соблюдением требований по защите информации, содер</w:t>
      </w:r>
      <w:r>
        <w:t>жащей персональные данные, установленных Трудовым кодексом Российской Федерации, Федеральным законом от 27.07.2006 №</w:t>
      </w:r>
      <w:r w:rsidR="003F7840">
        <w:t xml:space="preserve"> </w:t>
      </w:r>
      <w:r>
        <w:t>152-ФЗ «О персональных данных» и иными нормативными правовыми актами.</w:t>
      </w:r>
    </w:p>
    <w:p w:rsidR="00A47D3E" w:rsidRDefault="00A47D3E">
      <w:pPr>
        <w:ind w:firstLine="720"/>
        <w:jc w:val="both"/>
      </w:pPr>
    </w:p>
    <w:p w:rsidR="00A47D3E" w:rsidRPr="003F7840" w:rsidRDefault="00AB3FAD" w:rsidP="003F784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и контроль</w:t>
      </w:r>
    </w:p>
    <w:p w:rsidR="00A47D3E" w:rsidRDefault="00AB3FAD">
      <w:pPr>
        <w:ind w:firstLine="720"/>
        <w:jc w:val="both"/>
      </w:pPr>
      <w:r>
        <w:t>4.1. Получение, обработка, хранение, пере</w:t>
      </w:r>
      <w:r>
        <w:t>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</w:t>
      </w:r>
      <w:r w:rsidR="008E79D8">
        <w:t>ю</w:t>
      </w:r>
      <w:r>
        <w:t>тся в соответствии с требованиями, установленными федеральными законам</w:t>
      </w:r>
      <w:r>
        <w:t>и и иными нормативными правовыми актами Российской Федерации в области персональных данных.</w:t>
      </w:r>
    </w:p>
    <w:p w:rsidR="00A47D3E" w:rsidRDefault="00AB3FAD">
      <w:pPr>
        <w:ind w:firstLine="720"/>
        <w:jc w:val="both"/>
      </w:pPr>
      <w:r>
        <w:t xml:space="preserve">4.2. </w:t>
      </w:r>
      <w:r w:rsidR="008E79D8">
        <w:t>Работник, ответственный за кадровую работу</w:t>
      </w:r>
      <w:r>
        <w:t>, несет ответственность за нарушение требований действующего законодательства в сфере защиты информации, содержащей п</w:t>
      </w:r>
      <w:r>
        <w:t>ерсональные данные</w:t>
      </w:r>
      <w:r w:rsidR="008E79D8">
        <w:t>, при ведении</w:t>
      </w:r>
      <w:r w:rsidR="004C1C1F">
        <w:t xml:space="preserve"> и хранении</w:t>
      </w:r>
      <w:r w:rsidR="008E79D8">
        <w:t xml:space="preserve"> Реестра</w:t>
      </w:r>
      <w:r>
        <w:t>.</w:t>
      </w:r>
    </w:p>
    <w:p w:rsidR="00A47D3E" w:rsidRDefault="00A47D3E">
      <w:pPr>
        <w:jc w:val="both"/>
      </w:pPr>
    </w:p>
    <w:p w:rsidR="00A47D3E" w:rsidRDefault="00A47D3E">
      <w:pPr>
        <w:sectPr w:rsidR="00A47D3E">
          <w:pgSz w:w="11906" w:h="16838"/>
          <w:pgMar w:top="1134" w:right="850" w:bottom="1134" w:left="1701" w:header="708" w:footer="708" w:gutter="0"/>
          <w:cols w:space="720"/>
        </w:sectPr>
      </w:pPr>
    </w:p>
    <w:p w:rsidR="00A47D3E" w:rsidRDefault="00AB3FAD">
      <w:pPr>
        <w:ind w:firstLine="708"/>
        <w:jc w:val="right"/>
      </w:pPr>
      <w:r>
        <w:lastRenderedPageBreak/>
        <w:t>Приложение 1</w:t>
      </w:r>
    </w:p>
    <w:p w:rsidR="00A47D3E" w:rsidRDefault="00AB3FAD">
      <w:pPr>
        <w:ind w:firstLine="708"/>
        <w:jc w:val="right"/>
      </w:pPr>
      <w:r>
        <w:t>к Порядку ведения реестра</w:t>
      </w:r>
    </w:p>
    <w:p w:rsidR="00A47D3E" w:rsidRDefault="00AB3FAD">
      <w:pPr>
        <w:ind w:firstLine="708"/>
        <w:jc w:val="right"/>
      </w:pPr>
      <w:r>
        <w:t>муниципальных служащих</w:t>
      </w:r>
    </w:p>
    <w:p w:rsidR="00A47D3E" w:rsidRDefault="00AB3FAD">
      <w:pPr>
        <w:ind w:firstLine="708"/>
        <w:jc w:val="right"/>
      </w:pPr>
      <w:r>
        <w:t>в Администрации</w:t>
      </w:r>
    </w:p>
    <w:p w:rsidR="00A47D3E" w:rsidRDefault="00AB3FAD">
      <w:pPr>
        <w:ind w:firstLine="708"/>
        <w:jc w:val="right"/>
      </w:pPr>
      <w:r>
        <w:t xml:space="preserve"> Николаевского сельского поселения</w:t>
      </w:r>
    </w:p>
    <w:p w:rsidR="00A47D3E" w:rsidRDefault="00AB3FAD">
      <w:pPr>
        <w:tabs>
          <w:tab w:val="left" w:pos="5970"/>
        </w:tabs>
        <w:jc w:val="center"/>
        <w:rPr>
          <w:b/>
        </w:rPr>
      </w:pPr>
      <w:r>
        <w:rPr>
          <w:b/>
        </w:rPr>
        <w:t>РЕЕСТР</w:t>
      </w:r>
    </w:p>
    <w:p w:rsidR="00A47D3E" w:rsidRDefault="00AB3FAD">
      <w:pPr>
        <w:tabs>
          <w:tab w:val="left" w:pos="5970"/>
        </w:tabs>
        <w:jc w:val="center"/>
        <w:rPr>
          <w:b/>
        </w:rPr>
      </w:pPr>
      <w:r>
        <w:rPr>
          <w:b/>
        </w:rPr>
        <w:t>муниципальных служащих в Администрации Николаевского сельского поселения</w:t>
      </w:r>
    </w:p>
    <w:p w:rsidR="00A47D3E" w:rsidRDefault="00AB3FAD">
      <w:pPr>
        <w:tabs>
          <w:tab w:val="left" w:pos="5970"/>
        </w:tabs>
        <w:jc w:val="center"/>
      </w:pPr>
      <w:r>
        <w:t>по состоянию на 01 января _______</w:t>
      </w:r>
    </w:p>
    <w:p w:rsidR="00A47D3E" w:rsidRDefault="00AB3FAD">
      <w:pPr>
        <w:tabs>
          <w:tab w:val="left" w:pos="5970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(год)</w:t>
      </w:r>
    </w:p>
    <w:p w:rsidR="00A47D3E" w:rsidRDefault="00A47D3E">
      <w:pPr>
        <w:ind w:firstLine="708"/>
        <w:jc w:val="both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6"/>
        <w:gridCol w:w="867"/>
        <w:gridCol w:w="871"/>
        <w:gridCol w:w="1282"/>
        <w:gridCol w:w="1282"/>
        <w:gridCol w:w="1543"/>
        <w:gridCol w:w="1639"/>
        <w:gridCol w:w="1369"/>
        <w:gridCol w:w="1532"/>
        <w:gridCol w:w="1238"/>
        <w:gridCol w:w="1353"/>
        <w:gridCol w:w="1224"/>
      </w:tblGrid>
      <w:tr w:rsidR="00A47D3E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Уров</w:t>
            </w:r>
            <w:r>
              <w:rPr>
                <w:sz w:val="16"/>
              </w:rPr>
              <w:t>ень профессионального образования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 w:rsidR="00A47D3E"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rPr>
                <w:sz w:val="16"/>
              </w:rPr>
              <w:t xml:space="preserve">Повышение </w:t>
            </w:r>
            <w:r>
              <w:rPr>
                <w:sz w:val="16"/>
              </w:rPr>
              <w:t>квалификации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/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A47D3E"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numPr>
                <w:ilvl w:val="0"/>
                <w:numId w:val="2"/>
              </w:num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Администрация Николаевского сельского поселения</w:t>
            </w:r>
          </w:p>
        </w:tc>
      </w:tr>
      <w:tr w:rsidR="00A47D3E"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1.1.Высшая группа должностей муниципальной службы</w:t>
            </w: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  <w:tr w:rsidR="00A47D3E"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numPr>
                <w:ilvl w:val="1"/>
                <w:numId w:val="3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Главная группа должностей муниципальной службы</w:t>
            </w: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  <w:tr w:rsidR="00A47D3E"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numPr>
                <w:ilvl w:val="1"/>
                <w:numId w:val="3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Ведущая группа должностей муниципальной службы</w:t>
            </w: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2.2.1.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2.2.2.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  <w:tr w:rsidR="00A47D3E"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numPr>
                <w:ilvl w:val="1"/>
                <w:numId w:val="3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Старшая группа должностей муниципальной службы</w:t>
            </w: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2.3.1.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2.3.2.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  <w:tr w:rsidR="00A47D3E"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numPr>
                <w:ilvl w:val="1"/>
                <w:numId w:val="3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Младшая группа должностей муниципальной </w:t>
            </w:r>
            <w:r>
              <w:rPr>
                <w:b/>
                <w:sz w:val="16"/>
              </w:rPr>
              <w:t>службы</w:t>
            </w:r>
          </w:p>
        </w:tc>
      </w:tr>
      <w:tr w:rsidR="00A47D3E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2.4.1.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  <w:rPr>
                <w:sz w:val="16"/>
              </w:rPr>
            </w:pPr>
          </w:p>
        </w:tc>
      </w:tr>
    </w:tbl>
    <w:p w:rsidR="00A47D3E" w:rsidRDefault="00AB3FAD">
      <w:pPr>
        <w:ind w:firstLine="708"/>
        <w:jc w:val="both"/>
      </w:pPr>
      <w:r>
        <w:t>Глава Администрации</w:t>
      </w:r>
    </w:p>
    <w:p w:rsidR="00A47D3E" w:rsidRDefault="00AB3FAD">
      <w:pPr>
        <w:jc w:val="both"/>
      </w:pPr>
      <w:r>
        <w:t>Николаевского сельского поселения                                                                                                                  И.О. Фамилия</w:t>
      </w:r>
    </w:p>
    <w:p w:rsidR="00A47D3E" w:rsidRDefault="00A47D3E">
      <w:pPr>
        <w:jc w:val="both"/>
      </w:pPr>
    </w:p>
    <w:p w:rsidR="00A47D3E" w:rsidRDefault="00AB3FAD">
      <w:pPr>
        <w:jc w:val="both"/>
      </w:pPr>
      <w:r>
        <w:t xml:space="preserve">Ответственный за кадровую работу                </w:t>
      </w:r>
      <w:r>
        <w:t xml:space="preserve">                                                                                                    И.О. Фамилия</w:t>
      </w:r>
    </w:p>
    <w:p w:rsidR="00A47D3E" w:rsidRDefault="00A47D3E">
      <w:pPr>
        <w:ind w:firstLine="708"/>
        <w:jc w:val="right"/>
      </w:pPr>
    </w:p>
    <w:p w:rsidR="00A47D3E" w:rsidRDefault="00AB3FAD">
      <w:pPr>
        <w:ind w:firstLine="708"/>
        <w:jc w:val="right"/>
      </w:pPr>
      <w:r>
        <w:t>Приложение</w:t>
      </w:r>
    </w:p>
    <w:p w:rsidR="00A47D3E" w:rsidRDefault="00AB3FAD">
      <w:pPr>
        <w:ind w:firstLine="708"/>
        <w:jc w:val="right"/>
      </w:pPr>
      <w:r>
        <w:t>к Реестру муниципальных служащих</w:t>
      </w:r>
    </w:p>
    <w:p w:rsidR="00A47D3E" w:rsidRDefault="00AB3FAD">
      <w:pPr>
        <w:ind w:firstLine="708"/>
        <w:jc w:val="right"/>
      </w:pPr>
      <w:r>
        <w:lastRenderedPageBreak/>
        <w:t>в Администрации Николаевского сельского поселения</w:t>
      </w:r>
    </w:p>
    <w:p w:rsidR="00A47D3E" w:rsidRDefault="00A47D3E">
      <w:pPr>
        <w:ind w:firstLine="708"/>
        <w:jc w:val="both"/>
      </w:pPr>
    </w:p>
    <w:p w:rsidR="00A47D3E" w:rsidRDefault="00AB3FAD">
      <w:pPr>
        <w:ind w:firstLine="708"/>
        <w:jc w:val="center"/>
        <w:rPr>
          <w:b/>
        </w:rPr>
      </w:pPr>
      <w:r>
        <w:rPr>
          <w:b/>
        </w:rPr>
        <w:t>СПИСОК</w:t>
      </w:r>
    </w:p>
    <w:p w:rsidR="00A47D3E" w:rsidRDefault="00AB3FAD">
      <w:pPr>
        <w:ind w:firstLine="708"/>
        <w:jc w:val="center"/>
        <w:rPr>
          <w:b/>
        </w:rPr>
      </w:pPr>
      <w:r>
        <w:rPr>
          <w:b/>
        </w:rPr>
        <w:t>муниципальных служащих Администрации Ник</w:t>
      </w:r>
      <w:r>
        <w:rPr>
          <w:b/>
        </w:rPr>
        <w:t>олаевского сельского поселения,</w:t>
      </w:r>
    </w:p>
    <w:p w:rsidR="00A47D3E" w:rsidRDefault="00AB3FAD">
      <w:pPr>
        <w:ind w:firstLine="708"/>
        <w:jc w:val="center"/>
        <w:rPr>
          <w:b/>
        </w:rPr>
      </w:pPr>
      <w:r>
        <w:rPr>
          <w:b/>
        </w:rPr>
        <w:t>исключенных из Реестра муниципальных служащих в Администрации Николаевского сельского поселения</w:t>
      </w:r>
    </w:p>
    <w:p w:rsidR="00A47D3E" w:rsidRDefault="00AB3FAD">
      <w:pPr>
        <w:ind w:firstLine="708"/>
        <w:jc w:val="center"/>
        <w:rPr>
          <w:b/>
        </w:rPr>
      </w:pPr>
      <w:r>
        <w:t>(нарастающим итогом по состоянию на 01 января _________)</w:t>
      </w:r>
    </w:p>
    <w:p w:rsidR="00A47D3E" w:rsidRDefault="00AB3FAD">
      <w:pPr>
        <w:ind w:firstLine="708"/>
        <w:jc w:val="center"/>
      </w:pPr>
      <w:r>
        <w:t xml:space="preserve">                                                                       </w:t>
      </w:r>
      <w:r>
        <w:t xml:space="preserve">          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3466"/>
        <w:gridCol w:w="2070"/>
        <w:gridCol w:w="2129"/>
        <w:gridCol w:w="2083"/>
        <w:gridCol w:w="2079"/>
        <w:gridCol w:w="2079"/>
      </w:tblGrid>
      <w:tr w:rsidR="00A47D3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№ п/п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Фамилия, Имя, Отчество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Дата рождения</w:t>
            </w:r>
          </w:p>
          <w:p w:rsidR="00A47D3E" w:rsidRDefault="00AB3FAD">
            <w:pPr>
              <w:jc w:val="center"/>
            </w:pPr>
            <w:r>
              <w:t>(число, месяц, год), возраст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Дата увольнения (прекращения тр</w:t>
            </w:r>
            <w:r>
              <w:t>удового договора)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Основание увольнения (прекращение трудового договора), реквизиты правового акта</w:t>
            </w:r>
          </w:p>
        </w:tc>
      </w:tr>
      <w:tr w:rsidR="00A47D3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7</w:t>
            </w:r>
          </w:p>
        </w:tc>
      </w:tr>
      <w:tr w:rsidR="00A47D3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</w:tr>
      <w:tr w:rsidR="00A47D3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B3FAD">
            <w:pPr>
              <w:jc w:val="center"/>
            </w:pPr>
            <w:r>
              <w:t>…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D3E" w:rsidRDefault="00A47D3E">
            <w:pPr>
              <w:jc w:val="center"/>
            </w:pPr>
          </w:p>
        </w:tc>
      </w:tr>
    </w:tbl>
    <w:p w:rsidR="00A47D3E" w:rsidRDefault="00A47D3E">
      <w:pPr>
        <w:jc w:val="both"/>
        <w:rPr>
          <w:sz w:val="24"/>
        </w:rPr>
      </w:pPr>
    </w:p>
    <w:p w:rsidR="00A47D3E" w:rsidRDefault="00AB3FAD">
      <w:pPr>
        <w:jc w:val="both"/>
      </w:pPr>
      <w:r>
        <w:t>Глава Администрации</w:t>
      </w:r>
    </w:p>
    <w:p w:rsidR="00A47D3E" w:rsidRDefault="00AB3FAD">
      <w:pPr>
        <w:jc w:val="both"/>
      </w:pPr>
      <w:r>
        <w:t xml:space="preserve">Николаевского сельского поселения                                                                     </w:t>
      </w:r>
      <w:r>
        <w:t xml:space="preserve">                                                И.О. Фамилия</w:t>
      </w:r>
    </w:p>
    <w:p w:rsidR="00A47D3E" w:rsidRDefault="00A47D3E">
      <w:pPr>
        <w:jc w:val="both"/>
      </w:pPr>
    </w:p>
    <w:p w:rsidR="00A47D3E" w:rsidRDefault="00AB3FAD">
      <w:pPr>
        <w:jc w:val="both"/>
      </w:pPr>
      <w:r>
        <w:t>Ответственный за кадровую работу                                                                                                                       И.О. Фамилия</w:t>
      </w:r>
    </w:p>
    <w:sectPr w:rsidR="00A47D3E" w:rsidSect="00CC7E7E">
      <w:pgSz w:w="16838" w:h="11906" w:orient="landscape"/>
      <w:pgMar w:top="1560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012"/>
    <w:multiLevelType w:val="multilevel"/>
    <w:tmpl w:val="67BCF19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B6E8E"/>
    <w:multiLevelType w:val="multilevel"/>
    <w:tmpl w:val="F61666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6840" w:hanging="1080"/>
      </w:pPr>
    </w:lvl>
  </w:abstractNum>
  <w:abstractNum w:abstractNumId="2">
    <w:nsid w:val="7A085242"/>
    <w:multiLevelType w:val="multilevel"/>
    <w:tmpl w:val="F508E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080" w:hanging="72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440" w:hanging="10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47D3E"/>
    <w:rsid w:val="0005206D"/>
    <w:rsid w:val="001F7002"/>
    <w:rsid w:val="002437FC"/>
    <w:rsid w:val="00355F91"/>
    <w:rsid w:val="003A7EDA"/>
    <w:rsid w:val="003F7840"/>
    <w:rsid w:val="004217F1"/>
    <w:rsid w:val="00444CB5"/>
    <w:rsid w:val="00467A7C"/>
    <w:rsid w:val="004C1C1F"/>
    <w:rsid w:val="005C63E4"/>
    <w:rsid w:val="00613493"/>
    <w:rsid w:val="00681D1C"/>
    <w:rsid w:val="006D4947"/>
    <w:rsid w:val="008E79D8"/>
    <w:rsid w:val="008F302B"/>
    <w:rsid w:val="009335F1"/>
    <w:rsid w:val="00965EC1"/>
    <w:rsid w:val="00983C90"/>
    <w:rsid w:val="009B184B"/>
    <w:rsid w:val="00A47D3E"/>
    <w:rsid w:val="00AA27D8"/>
    <w:rsid w:val="00AB3FAD"/>
    <w:rsid w:val="00CC7E7E"/>
    <w:rsid w:val="00D37155"/>
    <w:rsid w:val="00E34FC3"/>
    <w:rsid w:val="00FA40F3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7E7E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CC7E7E"/>
    <w:pPr>
      <w:keepNext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CC7E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C7E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C7E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7E7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7E7E"/>
    <w:rPr>
      <w:sz w:val="28"/>
    </w:rPr>
  </w:style>
  <w:style w:type="paragraph" w:styleId="21">
    <w:name w:val="toc 2"/>
    <w:next w:val="a"/>
    <w:link w:val="22"/>
    <w:uiPriority w:val="39"/>
    <w:rsid w:val="00CC7E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7E7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7E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7E7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C7E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7E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7E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7E7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C7E7E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CC7E7E"/>
    <w:pPr>
      <w:ind w:firstLine="900"/>
      <w:jc w:val="both"/>
    </w:pPr>
  </w:style>
  <w:style w:type="character" w:customStyle="1" w:styleId="a4">
    <w:name w:val="Основной текст с отступом Знак"/>
    <w:basedOn w:val="1"/>
    <w:link w:val="a3"/>
    <w:rsid w:val="00CC7E7E"/>
    <w:rPr>
      <w:sz w:val="28"/>
    </w:rPr>
  </w:style>
  <w:style w:type="paragraph" w:styleId="31">
    <w:name w:val="toc 3"/>
    <w:next w:val="a"/>
    <w:link w:val="32"/>
    <w:uiPriority w:val="39"/>
    <w:rsid w:val="00CC7E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C7E7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C7E7E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CC7E7E"/>
    <w:rPr>
      <w:rFonts w:ascii="Segoe UI" w:hAnsi="Segoe UI"/>
      <w:sz w:val="18"/>
    </w:rPr>
  </w:style>
  <w:style w:type="paragraph" w:customStyle="1" w:styleId="12">
    <w:name w:val="Основной шрифт абзаца1"/>
    <w:link w:val="13"/>
    <w:rsid w:val="00CC7E7E"/>
  </w:style>
  <w:style w:type="character" w:customStyle="1" w:styleId="13">
    <w:name w:val="Основной шрифт абзаца1"/>
    <w:link w:val="12"/>
    <w:rsid w:val="00CC7E7E"/>
  </w:style>
  <w:style w:type="character" w:customStyle="1" w:styleId="50">
    <w:name w:val="Заголовок 5 Знак"/>
    <w:link w:val="5"/>
    <w:rsid w:val="00CC7E7E"/>
    <w:rPr>
      <w:rFonts w:ascii="XO Thames" w:hAnsi="XO Thames"/>
      <w:b/>
      <w:sz w:val="22"/>
    </w:rPr>
  </w:style>
  <w:style w:type="paragraph" w:customStyle="1" w:styleId="alstc">
    <w:name w:val="alstc"/>
    <w:basedOn w:val="a"/>
    <w:link w:val="alstc0"/>
    <w:rsid w:val="00CC7E7E"/>
    <w:pPr>
      <w:spacing w:beforeAutospacing="1" w:afterAutospacing="1"/>
    </w:pPr>
    <w:rPr>
      <w:sz w:val="24"/>
    </w:rPr>
  </w:style>
  <w:style w:type="character" w:customStyle="1" w:styleId="alstc0">
    <w:name w:val="alstc"/>
    <w:basedOn w:val="1"/>
    <w:link w:val="alstc"/>
    <w:rsid w:val="00CC7E7E"/>
    <w:rPr>
      <w:sz w:val="24"/>
    </w:rPr>
  </w:style>
  <w:style w:type="character" w:customStyle="1" w:styleId="11">
    <w:name w:val="Заголовок 1 Знак"/>
    <w:basedOn w:val="1"/>
    <w:link w:val="10"/>
    <w:rsid w:val="00CC7E7E"/>
    <w:rPr>
      <w:b/>
      <w:sz w:val="28"/>
    </w:rPr>
  </w:style>
  <w:style w:type="paragraph" w:customStyle="1" w:styleId="14">
    <w:name w:val="Гиперссылка1"/>
    <w:link w:val="a7"/>
    <w:rsid w:val="00CC7E7E"/>
    <w:rPr>
      <w:color w:val="0000FF"/>
      <w:u w:val="single"/>
    </w:rPr>
  </w:style>
  <w:style w:type="character" w:styleId="a7">
    <w:name w:val="Hyperlink"/>
    <w:link w:val="14"/>
    <w:rsid w:val="00CC7E7E"/>
    <w:rPr>
      <w:color w:val="0000FF"/>
      <w:u w:val="single"/>
    </w:rPr>
  </w:style>
  <w:style w:type="paragraph" w:customStyle="1" w:styleId="Footnote">
    <w:name w:val="Footnote"/>
    <w:link w:val="Footnote0"/>
    <w:rsid w:val="00CC7E7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C7E7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C7E7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C7E7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C7E7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7E7E"/>
    <w:rPr>
      <w:rFonts w:ascii="XO Thames" w:hAnsi="XO Thames"/>
    </w:rPr>
  </w:style>
  <w:style w:type="paragraph" w:styleId="9">
    <w:name w:val="toc 9"/>
    <w:next w:val="a"/>
    <w:link w:val="90"/>
    <w:uiPriority w:val="39"/>
    <w:rsid w:val="00CC7E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7E7E"/>
    <w:rPr>
      <w:rFonts w:ascii="XO Thames" w:hAnsi="XO Thames"/>
      <w:sz w:val="28"/>
    </w:rPr>
  </w:style>
  <w:style w:type="paragraph" w:customStyle="1" w:styleId="17">
    <w:name w:val="Обычный1"/>
    <w:link w:val="18"/>
    <w:rsid w:val="00CC7E7E"/>
    <w:rPr>
      <w:sz w:val="28"/>
    </w:rPr>
  </w:style>
  <w:style w:type="character" w:customStyle="1" w:styleId="18">
    <w:name w:val="Обычный1"/>
    <w:link w:val="17"/>
    <w:rsid w:val="00CC7E7E"/>
    <w:rPr>
      <w:sz w:val="28"/>
    </w:rPr>
  </w:style>
  <w:style w:type="paragraph" w:styleId="8">
    <w:name w:val="toc 8"/>
    <w:next w:val="a"/>
    <w:link w:val="80"/>
    <w:uiPriority w:val="39"/>
    <w:rsid w:val="00CC7E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7E7E"/>
    <w:rPr>
      <w:rFonts w:ascii="XO Thames" w:hAnsi="XO Thames"/>
      <w:sz w:val="28"/>
    </w:rPr>
  </w:style>
  <w:style w:type="paragraph" w:customStyle="1" w:styleId="19">
    <w:name w:val="Гиперссылка1"/>
    <w:link w:val="1a"/>
    <w:rsid w:val="00CC7E7E"/>
    <w:rPr>
      <w:color w:val="0000FF"/>
      <w:u w:val="single"/>
    </w:rPr>
  </w:style>
  <w:style w:type="character" w:customStyle="1" w:styleId="1a">
    <w:name w:val="Гиперссылка1"/>
    <w:link w:val="19"/>
    <w:rsid w:val="00CC7E7E"/>
    <w:rPr>
      <w:color w:val="0000FF"/>
      <w:u w:val="single"/>
    </w:rPr>
  </w:style>
  <w:style w:type="paragraph" w:styleId="51">
    <w:name w:val="toc 5"/>
    <w:next w:val="a"/>
    <w:link w:val="52"/>
    <w:uiPriority w:val="39"/>
    <w:rsid w:val="00CC7E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7E7E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C7E7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C7E7E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C7E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C7E7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C7E7E"/>
    <w:rPr>
      <w:rFonts w:ascii="XO Thames" w:hAnsi="XO Thames"/>
      <w:b/>
      <w:sz w:val="24"/>
    </w:rPr>
  </w:style>
  <w:style w:type="paragraph" w:customStyle="1" w:styleId="23">
    <w:name w:val="Основной шрифт абзаца2"/>
    <w:link w:val="2"/>
    <w:rsid w:val="00CC7E7E"/>
  </w:style>
  <w:style w:type="character" w:customStyle="1" w:styleId="20">
    <w:name w:val="Заголовок 2 Знак"/>
    <w:link w:val="2"/>
    <w:rsid w:val="00CC7E7E"/>
    <w:rPr>
      <w:rFonts w:ascii="XO Thames" w:hAnsi="XO Thames"/>
      <w:b/>
      <w:sz w:val="28"/>
    </w:rPr>
  </w:style>
  <w:style w:type="table" w:styleId="ac">
    <w:name w:val="Table Grid"/>
    <w:basedOn w:val="a1"/>
    <w:rsid w:val="00CC7E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6CD7A56BEA14DC062144A100C45C58B56ED5EC4078A9799145118C78D3E8CB468F8A3D4CEAD4080D70DAOEc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2024-11-22T08:37:00Z</dcterms:created>
  <dcterms:modified xsi:type="dcterms:W3CDTF">2024-11-22T08:37:00Z</dcterms:modified>
</cp:coreProperties>
</file>