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sz w:val="28"/>
        </w:rP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РОСТОВСКАЯ ОБЛАСТЬ</w:t>
      </w:r>
    </w:p>
    <w:p w14:paraId="05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МУНИЦИПАЛЬНОЕ ОБРАЗОВАНИЕ</w:t>
      </w:r>
    </w:p>
    <w:p w14:paraId="06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>«</w:t>
      </w:r>
      <w:r>
        <w:rPr>
          <w:b w:val="1"/>
          <w:color w:themeColor="text1" w:val="000000"/>
        </w:rPr>
        <w:t>НИКОЛАЕВ</w:t>
      </w:r>
      <w:r>
        <w:rPr>
          <w:b w:val="1"/>
          <w:color w:themeColor="text1" w:val="000000"/>
        </w:rPr>
        <w:t>СКОЕ СЕЛЬСКОЕ ПОСЕЛЕНИЕ»</w:t>
      </w:r>
    </w:p>
    <w:p w14:paraId="07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СОБРАНИЕ ДЕПУТАТОВ </w:t>
      </w:r>
      <w:r>
        <w:rPr>
          <w:b w:val="1"/>
          <w:color w:themeColor="text1" w:val="000000"/>
        </w:rPr>
        <w:t>НИКОЛАЕВ</w:t>
      </w:r>
      <w:r>
        <w:rPr>
          <w:b w:val="1"/>
          <w:color w:themeColor="text1" w:val="000000"/>
        </w:rPr>
        <w:t>СКОГО СЕЛЬСКОГО ПОСЕЛЕНИЯ</w:t>
      </w:r>
    </w:p>
    <w:p w14:paraId="08000000">
      <w:pPr>
        <w:widowControl w:val="0"/>
        <w:spacing w:line="276" w:lineRule="auto"/>
        <w:ind w:firstLine="0" w:left="0"/>
        <w:jc w:val="center"/>
        <w:rPr>
          <w:b w:val="1"/>
          <w:color w:themeColor="text1" w:val="000000"/>
        </w:rPr>
      </w:pPr>
    </w:p>
    <w:p w14:paraId="09000000">
      <w:pPr>
        <w:widowControl w:val="0"/>
        <w:spacing w:line="276" w:lineRule="auto"/>
        <w:ind w:firstLine="0" w:left="0"/>
        <w:jc w:val="center"/>
        <w:rPr>
          <w:b w:val="1"/>
          <w:color w:val="FF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</w:p>
    <w:p w14:paraId="0A000000">
      <w:pPr>
        <w:widowControl w:val="0"/>
        <w:spacing w:line="240" w:lineRule="auto"/>
        <w:ind w:firstLine="0" w:left="0"/>
        <w:jc w:val="center"/>
        <w:rPr>
          <w:sz w:val="28"/>
        </w:rPr>
      </w:pPr>
      <w:r>
        <w:rPr>
          <w:color w:themeColor="text1" w:val="000000"/>
          <w:sz w:val="28"/>
        </w:rPr>
        <w:t>«О</w:t>
      </w:r>
      <w:r>
        <w:rPr>
          <w:color w:themeColor="text1" w:val="000000"/>
          <w:sz w:val="28"/>
        </w:rPr>
        <w:t xml:space="preserve"> </w:t>
      </w:r>
      <w:r>
        <w:rPr>
          <w:color w:themeColor="text1" w:val="000000"/>
          <w:sz w:val="28"/>
        </w:rPr>
        <w:t xml:space="preserve">внесении изменений в решение Собрания депутатов </w:t>
      </w:r>
      <w:r>
        <w:rPr>
          <w:color w:themeColor="text1" w:val="000000"/>
          <w:sz w:val="28"/>
        </w:rPr>
        <w:t>Николаевского</w:t>
      </w:r>
      <w:r>
        <w:rPr>
          <w:color w:themeColor="text1" w:val="000000"/>
          <w:sz w:val="28"/>
        </w:rPr>
        <w:t xml:space="preserve"> сельского поселения</w:t>
      </w:r>
      <w:r>
        <w:rPr>
          <w:color w:themeColor="text1" w:val="000000"/>
          <w:sz w:val="28"/>
        </w:rPr>
        <w:t xml:space="preserve"> от 26.12.2023 № 79 «Об утверждении Положения «О порядке организации и проведения публичных слушаний, общественных обсуждений в муниципальном образовании «Николаевское сельское поселение</w:t>
      </w:r>
      <w:r>
        <w:rPr>
          <w:sz w:val="28"/>
        </w:rPr>
        <w:t>»</w:t>
      </w:r>
    </w:p>
    <w:tbl>
      <w:tblPr>
        <w:tblStyle w:val="Style_3"/>
        <w:tblLayout w:type="fixed"/>
      </w:tblPr>
      <w:tblGrid>
        <w:gridCol w:w="3221"/>
        <w:gridCol w:w="2887"/>
        <w:gridCol w:w="3531"/>
      </w:tblGrid>
      <w:tr>
        <w:tc>
          <w:tcPr>
            <w:tcW w:type="dxa" w:w="3221"/>
          </w:tcPr>
          <w:p w14:paraId="0B000000">
            <w:pPr>
              <w:widowControl w:val="0"/>
              <w:spacing w:line="240" w:lineRule="auto"/>
              <w:ind w:firstLine="0" w:left="0"/>
              <w:jc w:val="center"/>
              <w:rPr>
                <w:sz w:val="28"/>
              </w:rPr>
            </w:pPr>
          </w:p>
          <w:p w14:paraId="0C000000">
            <w:pPr>
              <w:widowControl w:val="0"/>
              <w:spacing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0D000000">
            <w:pPr>
              <w:widowControl w:val="0"/>
              <w:spacing w:line="240" w:lineRule="auto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887"/>
          </w:tcPr>
          <w:p w14:paraId="0E00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3531"/>
          </w:tcPr>
          <w:p w14:paraId="0F00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</w:p>
          <w:p w14:paraId="1000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</w:p>
          <w:p w14:paraId="11000000">
            <w:pPr>
              <w:widowControl w:val="0"/>
              <w:spacing w:line="24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мая 2024 года</w:t>
            </w:r>
          </w:p>
        </w:tc>
      </w:tr>
    </w:tbl>
    <w:p w14:paraId="12000000">
      <w:pPr>
        <w:widowControl w:val="0"/>
        <w:spacing w:line="240" w:lineRule="auto"/>
        <w:ind/>
        <w:jc w:val="left"/>
        <w:rPr>
          <w:sz w:val="28"/>
        </w:rPr>
      </w:pPr>
    </w:p>
    <w:p w14:paraId="13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В соответствии с Федеральн</w:t>
      </w:r>
      <w:r>
        <w:rPr>
          <w:sz w:val="28"/>
        </w:rPr>
        <w:t>ым</w:t>
      </w:r>
      <w:r>
        <w:rPr>
          <w:sz w:val="28"/>
        </w:rPr>
        <w:t xml:space="preserve"> закон</w:t>
      </w:r>
      <w:r>
        <w:rPr>
          <w:sz w:val="28"/>
        </w:rPr>
        <w:t>ом</w:t>
      </w:r>
      <w:r>
        <w:rPr>
          <w:sz w:val="28"/>
        </w:rPr>
        <w:t xml:space="preserve"> от </w:t>
      </w:r>
      <w:r>
        <w:rPr>
          <w:sz w:val="28"/>
        </w:rPr>
        <w:t>06.10.</w:t>
      </w:r>
      <w:r>
        <w:rPr>
          <w:sz w:val="28"/>
        </w:rPr>
        <w:t>2003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>
        <w:rPr>
          <w:sz w:val="28"/>
        </w:rPr>
        <w:t>руководствуясь статьей 2</w:t>
      </w:r>
      <w:r>
        <w:rPr>
          <w:sz w:val="28"/>
        </w:rPr>
        <w:t>4</w:t>
      </w:r>
      <w:r>
        <w:rPr>
          <w:sz w:val="28"/>
        </w:rPr>
        <w:t xml:space="preserve"> Устава муниципального образования «</w:t>
      </w:r>
      <w:r>
        <w:rPr>
          <w:sz w:val="28"/>
        </w:rPr>
        <w:t>Николаев</w:t>
      </w:r>
      <w:r>
        <w:rPr>
          <w:sz w:val="28"/>
        </w:rPr>
        <w:t xml:space="preserve">ское сельское поселение», принятого </w:t>
      </w:r>
      <w:r>
        <w:rPr>
          <w:sz w:val="28"/>
        </w:rPr>
        <w:t>р</w:t>
      </w:r>
      <w:r>
        <w:rPr>
          <w:sz w:val="28"/>
        </w:rPr>
        <w:t xml:space="preserve">ешением Собрания депутатов </w:t>
      </w:r>
      <w:r>
        <w:rPr>
          <w:sz w:val="28"/>
        </w:rPr>
        <w:t>Николаев</w:t>
      </w:r>
      <w:r>
        <w:rPr>
          <w:sz w:val="28"/>
        </w:rPr>
        <w:t>ского сельского поселения от</w:t>
      </w:r>
      <w:r>
        <w:rPr>
          <w:sz w:val="28"/>
        </w:rPr>
        <w:t xml:space="preserve"> </w:t>
      </w:r>
      <w:r>
        <w:rPr>
          <w:sz w:val="28"/>
        </w:rPr>
        <w:t>05.09.2016 № 163</w:t>
      </w:r>
      <w:r>
        <w:rPr>
          <w:sz w:val="28"/>
        </w:rPr>
        <w:t xml:space="preserve"> (ред. от </w:t>
      </w:r>
      <w:r>
        <w:rPr>
          <w:sz w:val="28"/>
        </w:rPr>
        <w:t>03.08.2023</w:t>
      </w:r>
      <w:r>
        <w:rPr>
          <w:sz w:val="28"/>
        </w:rPr>
        <w:t>)</w:t>
      </w:r>
      <w:r>
        <w:rPr>
          <w:sz w:val="28"/>
        </w:rPr>
        <w:t xml:space="preserve">, Собрание депутатов </w:t>
      </w:r>
      <w:r>
        <w:rPr>
          <w:sz w:val="28"/>
        </w:rPr>
        <w:t>Николаев</w:t>
      </w:r>
      <w:r>
        <w:rPr>
          <w:sz w:val="28"/>
        </w:rPr>
        <w:t>ского сельского поселения</w:t>
      </w:r>
    </w:p>
    <w:p w14:paraId="14000000">
      <w:pPr>
        <w:widowControl w:val="0"/>
        <w:spacing w:line="240" w:lineRule="auto"/>
        <w:ind/>
        <w:rPr>
          <w:sz w:val="28"/>
        </w:rPr>
      </w:pPr>
    </w:p>
    <w:p w14:paraId="15000000">
      <w:pPr>
        <w:widowControl w:val="0"/>
        <w:spacing w:line="240" w:lineRule="auto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6000000">
      <w:pPr>
        <w:widowControl w:val="0"/>
        <w:spacing w:line="240" w:lineRule="auto"/>
        <w:ind/>
        <w:jc w:val="center"/>
        <w:outlineLvl w:val="0"/>
        <w:rPr>
          <w:sz w:val="28"/>
        </w:rPr>
      </w:pPr>
    </w:p>
    <w:p w14:paraId="17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Внести в приложение к решению Собрания депутатов Николаевского сельского поселения </w:t>
      </w:r>
      <w:r>
        <w:rPr>
          <w:color w:themeColor="text1" w:val="000000"/>
          <w:sz w:val="28"/>
        </w:rPr>
        <w:t>от 26.12.2023 № 79 «Об утверждении Положения «О порядке организации и проведения публичных слушаний, общественных обсуждений в муниципальном образовании «Николаевское сельское поселение</w:t>
      </w:r>
      <w:r>
        <w:rPr>
          <w:sz w:val="28"/>
        </w:rPr>
        <w:t>»</w:t>
      </w:r>
      <w:r>
        <w:rPr>
          <w:sz w:val="28"/>
        </w:rPr>
        <w:t xml:space="preserve"> следующие изменения:</w:t>
      </w:r>
    </w:p>
    <w:p w14:paraId="18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в </w:t>
      </w:r>
      <w:r>
        <w:rPr>
          <w:sz w:val="28"/>
        </w:rPr>
        <w:t>стать</w:t>
      </w:r>
      <w:r>
        <w:rPr>
          <w:sz w:val="28"/>
        </w:rPr>
        <w:t>е</w:t>
      </w:r>
      <w:r>
        <w:rPr>
          <w:sz w:val="28"/>
        </w:rPr>
        <w:t xml:space="preserve"> 3</w:t>
      </w:r>
      <w:r>
        <w:rPr>
          <w:sz w:val="28"/>
        </w:rPr>
        <w:t>:</w:t>
      </w:r>
    </w:p>
    <w:p w14:paraId="19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пункт 3 изложить в следующей редакции:</w:t>
      </w:r>
    </w:p>
    <w:p w14:paraId="1A000000">
      <w:pPr>
        <w:widowControl w:val="0"/>
        <w:spacing w:line="240" w:lineRule="auto"/>
        <w:ind/>
        <w:rPr>
          <w:sz w:val="28"/>
        </w:rPr>
      </w:pPr>
    </w:p>
    <w:p w14:paraId="1B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«3. На общественные обсуждения или публичные слушания выносятся </w:t>
      </w:r>
      <w:r>
        <w:rPr>
          <w:sz w:val="28"/>
        </w:rPr>
        <w:t>проект</w:t>
      </w:r>
      <w:r>
        <w:rPr>
          <w:sz w:val="28"/>
        </w:rPr>
        <w:t>ы</w:t>
      </w:r>
      <w:r>
        <w:rPr>
          <w:sz w:val="28"/>
        </w:rPr>
        <w:t xml:space="preserve"> правил благоустройства территори</w:t>
      </w:r>
      <w:r>
        <w:rPr>
          <w:sz w:val="28"/>
        </w:rPr>
        <w:t>и Николаевского сельского поселения и</w:t>
      </w:r>
      <w:r>
        <w:rPr>
          <w:sz w:val="28"/>
        </w:rPr>
        <w:t xml:space="preserve"> проект</w:t>
      </w:r>
      <w:r>
        <w:rPr>
          <w:sz w:val="28"/>
        </w:rPr>
        <w:t>ы</w:t>
      </w:r>
      <w:r>
        <w:rPr>
          <w:sz w:val="28"/>
        </w:rPr>
        <w:t>, предусматривающи</w:t>
      </w:r>
      <w:r>
        <w:rPr>
          <w:sz w:val="28"/>
        </w:rPr>
        <w:t>е</w:t>
      </w:r>
      <w:r>
        <w:rPr>
          <w:sz w:val="28"/>
        </w:rPr>
        <w:t xml:space="preserve"> внесение </w:t>
      </w:r>
      <w:r>
        <w:rPr>
          <w:sz w:val="28"/>
        </w:rPr>
        <w:t xml:space="preserve">в такие правила </w:t>
      </w:r>
      <w:r>
        <w:rPr>
          <w:sz w:val="28"/>
        </w:rPr>
        <w:t>изменений</w:t>
      </w:r>
      <w:r>
        <w:rPr>
          <w:sz w:val="28"/>
        </w:rPr>
        <w:t>.»;</w:t>
      </w:r>
    </w:p>
    <w:p w14:paraId="1C000000">
      <w:pPr>
        <w:widowControl w:val="0"/>
        <w:spacing w:line="240" w:lineRule="auto"/>
        <w:ind/>
        <w:rPr>
          <w:sz w:val="28"/>
        </w:rPr>
      </w:pPr>
    </w:p>
    <w:p w14:paraId="1D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подпункт 1 пункта 5 дополнить словами «, к вопросам местного значения органов местного самоуправления Неклиновского района»;</w:t>
      </w:r>
    </w:p>
    <w:p w14:paraId="1E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2) </w:t>
      </w:r>
      <w:r>
        <w:rPr>
          <w:sz w:val="28"/>
        </w:rPr>
        <w:t>в статье 5:</w:t>
      </w:r>
    </w:p>
    <w:p w14:paraId="1F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а)</w:t>
      </w:r>
      <w:r>
        <w:rPr>
          <w:sz w:val="28"/>
        </w:rPr>
        <w:t xml:space="preserve"> пункт 3 после слов «с требованиями» дополнить словами «пункта 2»;</w:t>
      </w:r>
    </w:p>
    <w:p w14:paraId="20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б</w:t>
      </w:r>
      <w:r>
        <w:rPr>
          <w:sz w:val="28"/>
        </w:rPr>
        <w:t>)</w:t>
      </w:r>
      <w:r>
        <w:rPr>
          <w:sz w:val="28"/>
        </w:rPr>
        <w:t xml:space="preserve"> пункт 6 после слов «По результатам рассмотрения» дополнить словами </w:t>
      </w:r>
      <w:r>
        <w:rPr>
          <w:sz w:val="28"/>
        </w:rPr>
        <w:t>«ходатайства инициативной группы о проведении публичных слушаний»;</w:t>
      </w:r>
    </w:p>
    <w:p w14:paraId="21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3) </w:t>
      </w:r>
      <w:r>
        <w:rPr>
          <w:sz w:val="28"/>
        </w:rPr>
        <w:t>в статье 6:</w:t>
      </w:r>
    </w:p>
    <w:p w14:paraId="22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а) пункт 1 после слов «Собрание депутатов» дополнить словами «Николаевского сельского поселения»;</w:t>
      </w:r>
    </w:p>
    <w:p w14:paraId="23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б) пункт 2 изложить в следующей редакции:</w:t>
      </w:r>
    </w:p>
    <w:p w14:paraId="24000000">
      <w:pPr>
        <w:widowControl w:val="0"/>
        <w:spacing w:line="240" w:lineRule="auto"/>
        <w:ind/>
        <w:rPr>
          <w:sz w:val="28"/>
        </w:rPr>
      </w:pPr>
    </w:p>
    <w:p w14:paraId="25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«2. Председатель Собрания депутатов – глава Николаевского сельского поселения издает постановление о назначении публичных слушаний.»</w:t>
      </w:r>
    </w:p>
    <w:p w14:paraId="26000000">
      <w:pPr>
        <w:widowControl w:val="0"/>
        <w:spacing w:line="240" w:lineRule="auto"/>
        <w:ind/>
        <w:rPr>
          <w:sz w:val="28"/>
        </w:rPr>
      </w:pPr>
    </w:p>
    <w:p w14:paraId="27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в) абзац первый пункта 3 дополнить словами «Николаевского сельского поселения»;</w:t>
      </w:r>
    </w:p>
    <w:p w14:paraId="28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г) в пункте 4 слова «</w:t>
      </w:r>
      <w:r>
        <w:rPr>
          <w:sz w:val="28"/>
        </w:rPr>
        <w:t>, постановлении Администрации Николаевского сельского поселения</w:t>
      </w:r>
      <w:r>
        <w:rPr>
          <w:sz w:val="28"/>
        </w:rPr>
        <w:t>» исключить;</w:t>
      </w:r>
    </w:p>
    <w:p w14:paraId="29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д) в пункте 6 слова «</w:t>
      </w:r>
      <w:r>
        <w:rPr>
          <w:sz w:val="28"/>
        </w:rPr>
        <w:t>Администрации Николаевского сельского поселения</w:t>
      </w:r>
      <w:r>
        <w:rPr>
          <w:sz w:val="28"/>
        </w:rPr>
        <w:t>» заменить словами «председателя Собрания депутатов – главы Николаевского сельского поселения»;</w:t>
      </w:r>
    </w:p>
    <w:p w14:paraId="2A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е) в пункте 7 </w:t>
      </w:r>
      <w:r>
        <w:rPr>
          <w:sz w:val="28"/>
        </w:rPr>
        <w:t>слова «</w:t>
      </w:r>
      <w:r>
        <w:rPr>
          <w:sz w:val="28"/>
        </w:rPr>
        <w:t>Администрации Николаевского сельского поселения</w:t>
      </w:r>
      <w:r>
        <w:rPr>
          <w:sz w:val="28"/>
        </w:rPr>
        <w:t>» заменить словами «председателя Собрания депутатов – главы Николаевского сельского поселения»;</w:t>
      </w:r>
    </w:p>
    <w:p w14:paraId="2B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ж) </w:t>
      </w:r>
      <w:r>
        <w:rPr>
          <w:sz w:val="28"/>
        </w:rPr>
        <w:t>пункт 8 изложить в следующей редакции:</w:t>
      </w:r>
    </w:p>
    <w:p w14:paraId="2C000000">
      <w:pPr>
        <w:widowControl w:val="0"/>
        <w:spacing w:line="240" w:lineRule="auto"/>
        <w:ind/>
        <w:rPr>
          <w:sz w:val="28"/>
        </w:rPr>
      </w:pPr>
    </w:p>
    <w:p w14:paraId="2D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«8. </w:t>
      </w:r>
      <w:r>
        <w:rPr>
          <w:sz w:val="28"/>
        </w:rPr>
        <w:t xml:space="preserve">В целях обеспечения </w:t>
      </w:r>
      <w:r>
        <w:rPr>
          <w:sz w:val="28"/>
        </w:rPr>
        <w:t>участи</w:t>
      </w:r>
      <w:r>
        <w:rPr>
          <w:sz w:val="28"/>
        </w:rPr>
        <w:t>я</w:t>
      </w:r>
      <w:r>
        <w:rPr>
          <w:sz w:val="28"/>
        </w:rPr>
        <w:t xml:space="preserve"> в публичных слушаниях жителей </w:t>
      </w:r>
      <w:r>
        <w:rPr>
          <w:sz w:val="28"/>
        </w:rPr>
        <w:t>Николаевского сельского поселения</w:t>
      </w:r>
      <w:r>
        <w:rPr>
          <w:sz w:val="28"/>
        </w:rPr>
        <w:t>, обнародовани</w:t>
      </w:r>
      <w:r>
        <w:rPr>
          <w:sz w:val="28"/>
        </w:rPr>
        <w:t>я</w:t>
      </w:r>
      <w:r>
        <w:rPr>
          <w:sz w:val="28"/>
        </w:rPr>
        <w:t xml:space="preserve"> результатов публичных слушаний, включая мотивированное обоснование принятых решений, </w:t>
      </w:r>
      <w:r>
        <w:rPr>
          <w:sz w:val="28"/>
        </w:rPr>
        <w:t>п</w:t>
      </w:r>
      <w:r>
        <w:rPr>
          <w:sz w:val="28"/>
        </w:rPr>
        <w:t>роект муниципального правового акта</w:t>
      </w:r>
      <w:r>
        <w:rPr>
          <w:sz w:val="28"/>
        </w:rPr>
        <w:t xml:space="preserve">, </w:t>
      </w:r>
      <w:r>
        <w:rPr>
          <w:sz w:val="28"/>
        </w:rPr>
        <w:t>выносимого на публичные слушания,</w:t>
      </w:r>
      <w:r>
        <w:rPr>
          <w:sz w:val="28"/>
        </w:rPr>
        <w:t xml:space="preserve"> размещается на официальном сайте Николаевского сельского поселения Неклиновского района Ростовской области</w:t>
      </w:r>
      <w:r>
        <w:rPr>
          <w:sz w:val="28"/>
        </w:rPr>
        <w:t>.</w:t>
      </w:r>
    </w:p>
    <w:p w14:paraId="2E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Д</w:t>
      </w:r>
      <w:r>
        <w:rPr>
          <w:sz w:val="28"/>
        </w:rPr>
        <w:t>ля размещения материалов и информации</w:t>
      </w:r>
      <w:r>
        <w:rPr>
          <w:sz w:val="28"/>
        </w:rPr>
        <w:t xml:space="preserve"> по публичным слушаниям, указанным в пункте 1 статьи 3 настоящего Положения, </w:t>
      </w:r>
      <w:r>
        <w:rPr>
          <w:sz w:val="28"/>
        </w:rPr>
        <w:t xml:space="preserve">обеспечения возможности представления жителями </w:t>
      </w:r>
      <w:r>
        <w:rPr>
          <w:sz w:val="28"/>
        </w:rPr>
        <w:t>Николаевского сельского поселения</w:t>
      </w:r>
      <w:r>
        <w:rPr>
          <w:sz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>
        <w:rPr>
          <w:sz w:val="28"/>
        </w:rPr>
        <w:t>Николаевского сельского поселения</w:t>
      </w:r>
      <w:r>
        <w:rPr>
          <w:sz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>
        <w:rPr>
          <w:sz w:val="28"/>
        </w:rPr>
        <w:t>«</w:t>
      </w:r>
      <w:r>
        <w:rPr>
          <w:sz w:val="28"/>
        </w:rPr>
        <w:t>Единый портал государственных и муниципальных услуг (функций)</w:t>
      </w:r>
      <w:r>
        <w:rPr>
          <w:sz w:val="28"/>
        </w:rPr>
        <w:t>»</w:t>
      </w:r>
      <w:r>
        <w:rPr>
          <w:sz w:val="28"/>
        </w:rPr>
        <w:t xml:space="preserve">, порядок использования которой для целей </w:t>
      </w:r>
      <w:r>
        <w:rPr>
          <w:sz w:val="28"/>
        </w:rPr>
        <w:t xml:space="preserve">проведения публичных слушаний по вопросам, </w:t>
      </w:r>
      <w:r>
        <w:rPr>
          <w:sz w:val="28"/>
        </w:rPr>
        <w:t>указанным в пункте 1 статьи 3 настоящего Положения,</w:t>
      </w:r>
      <w:r>
        <w:rPr>
          <w:sz w:val="28"/>
        </w:rPr>
        <w:t xml:space="preserve"> устанавливается Правительством Российской Федерации.</w:t>
      </w:r>
      <w:r>
        <w:rPr>
          <w:sz w:val="28"/>
        </w:rPr>
        <w:t>»</w:t>
      </w:r>
      <w:r>
        <w:rPr>
          <w:sz w:val="28"/>
        </w:rPr>
        <w:t>;</w:t>
      </w:r>
    </w:p>
    <w:p w14:paraId="2F000000">
      <w:pPr>
        <w:widowControl w:val="0"/>
        <w:spacing w:line="240" w:lineRule="auto"/>
        <w:ind/>
        <w:rPr>
          <w:sz w:val="28"/>
        </w:rPr>
      </w:pPr>
    </w:p>
    <w:p w14:paraId="30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4) </w:t>
      </w:r>
      <w:r>
        <w:rPr>
          <w:sz w:val="28"/>
        </w:rPr>
        <w:t>в статье 8:</w:t>
      </w:r>
    </w:p>
    <w:p w14:paraId="31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а) пункт 1 изложить в следующей редакции:</w:t>
      </w:r>
    </w:p>
    <w:p w14:paraId="32000000">
      <w:pPr>
        <w:widowControl w:val="0"/>
        <w:spacing w:line="240" w:lineRule="auto"/>
        <w:ind/>
        <w:rPr>
          <w:sz w:val="28"/>
        </w:rPr>
      </w:pPr>
    </w:p>
    <w:p w14:paraId="33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«1. Организация проведения публичных слушаний </w:t>
      </w:r>
      <w:r>
        <w:rPr>
          <w:sz w:val="28"/>
        </w:rPr>
        <w:t>возлагается</w:t>
      </w:r>
      <w:r>
        <w:rPr>
          <w:sz w:val="28"/>
        </w:rPr>
        <w:t>:</w:t>
      </w:r>
    </w:p>
    <w:p w14:paraId="34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>на комиссию по проведению публичных слушаний, состав которой определяется муниципальным правовым актом о назначении публичных слушаний</w:t>
      </w:r>
      <w:r>
        <w:rPr>
          <w:sz w:val="28"/>
        </w:rPr>
        <w:t xml:space="preserve">, в случае если публичные слушания проводятся </w:t>
      </w:r>
      <w:r>
        <w:rPr>
          <w:sz w:val="28"/>
        </w:rPr>
        <w:t>по инициативе</w:t>
      </w:r>
      <w:r>
        <w:rPr>
          <w:sz w:val="28"/>
        </w:rPr>
        <w:t xml:space="preserve"> </w:t>
      </w:r>
      <w:r>
        <w:rPr>
          <w:sz w:val="28"/>
        </w:rPr>
        <w:t xml:space="preserve">населения </w:t>
      </w:r>
      <w:r>
        <w:rPr>
          <w:sz w:val="28"/>
        </w:rPr>
        <w:t>Николаевского сельского поселения, Собрания депутатов Николаевского сельского поселения или</w:t>
      </w:r>
      <w:r>
        <w:rPr>
          <w:sz w:val="28"/>
        </w:rPr>
        <w:t xml:space="preserve"> </w:t>
      </w:r>
      <w:r>
        <w:rPr>
          <w:sz w:val="28"/>
        </w:rPr>
        <w:t>председателя Собрания депутатов – главы Николаевского сельского поселения</w:t>
      </w:r>
      <w:r>
        <w:rPr>
          <w:sz w:val="28"/>
        </w:rPr>
        <w:t>;</w:t>
      </w:r>
    </w:p>
    <w:p w14:paraId="35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2) на </w:t>
      </w:r>
      <w:r>
        <w:rPr>
          <w:sz w:val="28"/>
        </w:rPr>
        <w:t xml:space="preserve">Администрацию Николаевского сельского </w:t>
      </w:r>
      <w:r>
        <w:rPr>
          <w:sz w:val="28"/>
        </w:rPr>
        <w:t>поселения</w:t>
      </w:r>
      <w:r>
        <w:rPr>
          <w:sz w:val="28"/>
        </w:rPr>
        <w:t xml:space="preserve"> в случае если</w:t>
      </w:r>
      <w:r>
        <w:rPr>
          <w:sz w:val="28"/>
        </w:rPr>
        <w:t xml:space="preserve"> публичные слушания проводятся по инициативе главы Администрации Николаевского сельского поселения.»;</w:t>
      </w:r>
    </w:p>
    <w:p w14:paraId="36000000">
      <w:pPr>
        <w:widowControl w:val="0"/>
        <w:spacing w:line="240" w:lineRule="auto"/>
        <w:ind/>
        <w:rPr>
          <w:sz w:val="28"/>
        </w:rPr>
      </w:pPr>
    </w:p>
    <w:p w14:paraId="37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б) пункт 3 после слов «п</w:t>
      </w:r>
      <w:r>
        <w:rPr>
          <w:sz w:val="28"/>
        </w:rPr>
        <w:t>убличных слушаний</w:t>
      </w:r>
      <w:r>
        <w:rPr>
          <w:sz w:val="28"/>
        </w:rPr>
        <w:t>» дополнить словами «в соответствии с пунктом 2 статьи 4 настоящего Положения»;</w:t>
      </w:r>
    </w:p>
    <w:p w14:paraId="38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>в пункте 8 статьи 9 слово «инициаторов» заменить словом «организаторов»;</w:t>
      </w:r>
    </w:p>
    <w:p w14:paraId="39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6) </w:t>
      </w:r>
      <w:r>
        <w:rPr>
          <w:sz w:val="28"/>
        </w:rPr>
        <w:t xml:space="preserve">в </w:t>
      </w:r>
      <w:r>
        <w:rPr>
          <w:sz w:val="28"/>
        </w:rPr>
        <w:t>стать</w:t>
      </w:r>
      <w:r>
        <w:rPr>
          <w:sz w:val="28"/>
        </w:rPr>
        <w:t>е</w:t>
      </w:r>
      <w:r>
        <w:rPr>
          <w:sz w:val="28"/>
        </w:rPr>
        <w:t xml:space="preserve"> 11</w:t>
      </w:r>
      <w:r>
        <w:rPr>
          <w:sz w:val="28"/>
        </w:rPr>
        <w:t>:</w:t>
      </w:r>
    </w:p>
    <w:p w14:paraId="3A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а) пункт 2 </w:t>
      </w:r>
      <w:r>
        <w:rPr>
          <w:sz w:val="28"/>
        </w:rPr>
        <w:t>изложить в следующей редакции:</w:t>
      </w:r>
    </w:p>
    <w:p w14:paraId="3B000000">
      <w:pPr>
        <w:widowControl w:val="0"/>
        <w:spacing w:line="240" w:lineRule="auto"/>
        <w:ind/>
        <w:rPr>
          <w:sz w:val="28"/>
        </w:rPr>
      </w:pPr>
    </w:p>
    <w:p w14:paraId="3C000000">
      <w:pPr>
        <w:spacing w:line="240" w:lineRule="auto"/>
        <w:ind/>
        <w:rPr>
          <w:sz w:val="28"/>
        </w:rPr>
      </w:pPr>
      <w:r>
        <w:rPr>
          <w:sz w:val="28"/>
        </w:rPr>
        <w:t xml:space="preserve">«2. </w:t>
      </w:r>
      <w:r>
        <w:rPr>
          <w:sz w:val="28"/>
        </w:rPr>
        <w:t xml:space="preserve">Протокол публичных слушаний подготавливается в окончательном виде и оформляется организатором публичных слушаний не позднее </w:t>
      </w:r>
      <w:r>
        <w:rPr>
          <w:sz w:val="28"/>
        </w:rPr>
        <w:t>пяти</w:t>
      </w:r>
      <w:r>
        <w:rPr>
          <w:sz w:val="28"/>
        </w:rPr>
        <w:t xml:space="preserve"> дней со дня </w:t>
      </w:r>
      <w:r>
        <w:rPr>
          <w:sz w:val="28"/>
        </w:rPr>
        <w:t>окончания</w:t>
      </w:r>
      <w:r>
        <w:rPr>
          <w:sz w:val="28"/>
        </w:rPr>
        <w:t xml:space="preserve"> публичных слушаний.</w:t>
      </w:r>
      <w:r>
        <w:rPr>
          <w:sz w:val="28"/>
        </w:rPr>
        <w:t xml:space="preserve"> </w:t>
      </w:r>
      <w:r>
        <w:rPr>
          <w:sz w:val="28"/>
        </w:rPr>
        <w:t>Протокол</w:t>
      </w:r>
      <w:r>
        <w:rPr>
          <w:sz w:val="28"/>
        </w:rPr>
        <w:t xml:space="preserve"> публичных слушаний</w:t>
      </w:r>
      <w:r>
        <w:rPr>
          <w:sz w:val="28"/>
        </w:rPr>
        <w:t xml:space="preserve"> подписывается председательствующим и секретарем</w:t>
      </w:r>
      <w:r>
        <w:rPr>
          <w:sz w:val="28"/>
        </w:rPr>
        <w:t xml:space="preserve"> </w:t>
      </w:r>
      <w:r>
        <w:rPr>
          <w:sz w:val="28"/>
        </w:rPr>
        <w:t>публичных слушаний</w:t>
      </w:r>
      <w:r>
        <w:rPr>
          <w:sz w:val="28"/>
        </w:rPr>
        <w:t>.</w:t>
      </w:r>
      <w:r>
        <w:rPr>
          <w:sz w:val="28"/>
        </w:rPr>
        <w:t>»;</w:t>
      </w:r>
    </w:p>
    <w:p w14:paraId="3D000000">
      <w:pPr>
        <w:widowControl w:val="0"/>
        <w:spacing w:line="240" w:lineRule="auto"/>
        <w:ind/>
        <w:rPr>
          <w:sz w:val="28"/>
        </w:rPr>
      </w:pPr>
    </w:p>
    <w:p w14:paraId="3E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б) </w:t>
      </w:r>
      <w:r>
        <w:rPr>
          <w:sz w:val="28"/>
        </w:rPr>
        <w:t>пункт 3 изложить в следующей редакции:</w:t>
      </w:r>
    </w:p>
    <w:p w14:paraId="3F000000">
      <w:pPr>
        <w:widowControl w:val="0"/>
        <w:spacing w:line="240" w:lineRule="auto"/>
        <w:ind/>
        <w:rPr>
          <w:sz w:val="28"/>
        </w:rPr>
      </w:pPr>
    </w:p>
    <w:p w14:paraId="40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«3.</w:t>
      </w:r>
      <w:r>
        <w:rPr>
          <w:sz w:val="28"/>
        </w:rPr>
        <w:t xml:space="preserve"> </w:t>
      </w:r>
      <w:r>
        <w:rPr>
          <w:sz w:val="28"/>
        </w:rPr>
        <w:t xml:space="preserve">О результатах публичных слушаний организатором публичных слушаний составляется заключение с мотивированным обоснованием принятого решения, подписываемое председателем Собрания депутатов – главой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 или главой Администрации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поселения.</w:t>
      </w:r>
      <w:r>
        <w:rPr>
          <w:sz w:val="28"/>
        </w:rPr>
        <w:t>»;</w:t>
      </w:r>
    </w:p>
    <w:p w14:paraId="41000000">
      <w:pPr>
        <w:widowControl w:val="0"/>
        <w:spacing w:line="240" w:lineRule="auto"/>
        <w:ind/>
        <w:rPr>
          <w:sz w:val="28"/>
        </w:rPr>
      </w:pPr>
    </w:p>
    <w:p w14:paraId="42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в) </w:t>
      </w:r>
      <w:r>
        <w:rPr>
          <w:sz w:val="28"/>
        </w:rPr>
        <w:t>абзацы четвертый и пятый исключить;</w:t>
      </w:r>
    </w:p>
    <w:p w14:paraId="43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г) </w:t>
      </w:r>
      <w:r>
        <w:rPr>
          <w:sz w:val="28"/>
        </w:rPr>
        <w:t>пункт 4 изложить в следующей редакции:</w:t>
      </w:r>
    </w:p>
    <w:p w14:paraId="44000000">
      <w:pPr>
        <w:widowControl w:val="0"/>
        <w:spacing w:line="240" w:lineRule="auto"/>
        <w:ind/>
        <w:rPr>
          <w:sz w:val="28"/>
        </w:rPr>
      </w:pPr>
    </w:p>
    <w:p w14:paraId="45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«4.</w:t>
      </w:r>
      <w:r>
        <w:rPr>
          <w:sz w:val="28"/>
        </w:rPr>
        <w:t xml:space="preserve"> </w:t>
      </w:r>
      <w:r>
        <w:rPr>
          <w:sz w:val="28"/>
        </w:rPr>
        <w:t xml:space="preserve">Протокол публичных слушаний, заключение о результатах публичных слушаний с мотивированным обоснованием принятого решения, в срок не позднее десяти дней со дня их подписания направляется организатором публичных слушаний в орган местного самоуправления </w:t>
      </w:r>
      <w:r>
        <w:rPr>
          <w:sz w:val="28"/>
        </w:rPr>
        <w:t>Николаевского</w:t>
      </w:r>
      <w:r>
        <w:rPr>
          <w:sz w:val="28"/>
        </w:rPr>
        <w:t xml:space="preserve"> сельского поселения, уполномоченный на принятие решения по рассмотренному на публичных слушаниях проекту муниципального правового акта или вопросу.</w:t>
      </w:r>
      <w:r>
        <w:rPr>
          <w:sz w:val="28"/>
        </w:rPr>
        <w:t>»;</w:t>
      </w:r>
    </w:p>
    <w:p w14:paraId="46000000">
      <w:pPr>
        <w:widowControl w:val="0"/>
        <w:spacing w:line="240" w:lineRule="auto"/>
        <w:ind/>
        <w:rPr>
          <w:sz w:val="28"/>
        </w:rPr>
      </w:pPr>
    </w:p>
    <w:p w14:paraId="47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д</w:t>
      </w:r>
      <w:r>
        <w:rPr>
          <w:sz w:val="28"/>
        </w:rPr>
        <w:t>) в пункте 5 слово «Администрации» исключить;</w:t>
      </w:r>
    </w:p>
    <w:p w14:paraId="48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7</w:t>
      </w:r>
      <w:r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>стать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>13:</w:t>
      </w:r>
    </w:p>
    <w:p w14:paraId="49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а) </w:t>
      </w:r>
      <w:r>
        <w:rPr>
          <w:sz w:val="28"/>
        </w:rPr>
        <w:t>в пункте 1 слова «30 дней» заменить словами «7 дней»;</w:t>
      </w:r>
    </w:p>
    <w:p w14:paraId="4A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б) в подпункте </w:t>
      </w:r>
      <w:r>
        <w:rPr>
          <w:sz w:val="28"/>
        </w:rPr>
        <w:t>1</w:t>
      </w:r>
      <w:r>
        <w:rPr>
          <w:sz w:val="28"/>
        </w:rPr>
        <w:t xml:space="preserve"> пункта 2 слова «</w:t>
      </w:r>
      <w:r>
        <w:rPr>
          <w:sz w:val="28"/>
        </w:rPr>
        <w:t xml:space="preserve">главе Администрации Николаевского сельского </w:t>
      </w:r>
      <w:r>
        <w:rPr>
          <w:sz w:val="28"/>
        </w:rPr>
        <w:t>поселения (ул.  Советская, 6 с. Николаевка, Неклиновский район, Ростовская область, 346840, электронная почта sp26273@donpac.ru);</w:t>
      </w:r>
      <w:r>
        <w:rPr>
          <w:sz w:val="28"/>
        </w:rPr>
        <w:t>» исключить;</w:t>
      </w:r>
    </w:p>
    <w:p w14:paraId="4B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 xml:space="preserve">8) в приложении 2 слова </w:t>
      </w:r>
      <w:r>
        <w:rPr>
          <w:sz w:val="28"/>
        </w:rPr>
        <w:t>«Должностное лицо Администрации» заменить словами «Глава Администрации».</w:t>
      </w:r>
    </w:p>
    <w:p w14:paraId="4C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Настоящее решение вступает в силу со дня его официального опубликования.</w:t>
      </w:r>
    </w:p>
    <w:p w14:paraId="4D000000">
      <w:pPr>
        <w:widowControl w:val="0"/>
        <w:spacing w:line="240" w:lineRule="auto"/>
        <w:ind/>
        <w:rPr>
          <w:sz w:val="28"/>
        </w:rPr>
      </w:pPr>
      <w:r>
        <w:rPr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решения возложить на постоянную комиссию Собрания де</w:t>
      </w:r>
      <w:r>
        <w:rPr>
          <w:sz w:val="28"/>
        </w:rPr>
        <w:t>путатов Николаевского сельского поселения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Дубинин В.В.)</w:t>
      </w:r>
    </w:p>
    <w:p w14:paraId="4E000000">
      <w:pPr>
        <w:widowControl w:val="0"/>
        <w:spacing w:line="240" w:lineRule="auto"/>
        <w:ind w:firstLine="0" w:left="0"/>
        <w:outlineLvl w:val="0"/>
        <w:rPr>
          <w:sz w:val="28"/>
        </w:rPr>
      </w:pPr>
    </w:p>
    <w:p w14:paraId="4F000000">
      <w:pPr>
        <w:widowControl w:val="0"/>
        <w:spacing w:line="240" w:lineRule="auto"/>
        <w:ind/>
        <w:outlineLvl w:val="0"/>
        <w:rPr>
          <w:sz w:val="28"/>
        </w:rPr>
      </w:pPr>
    </w:p>
    <w:p w14:paraId="50000000">
      <w:pPr>
        <w:widowControl w:val="0"/>
        <w:spacing w:line="240" w:lineRule="auto"/>
        <w:ind w:firstLine="0" w:left="0"/>
        <w:outlineLvl w:val="0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51000000">
      <w:pPr>
        <w:widowControl w:val="0"/>
        <w:tabs>
          <w:tab w:leader="none" w:pos="8080" w:val="left"/>
        </w:tabs>
        <w:spacing w:line="240" w:lineRule="auto"/>
        <w:ind w:firstLine="0" w:left="0"/>
        <w:outlineLvl w:val="0"/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лава </w:t>
      </w:r>
      <w:r>
        <w:rPr>
          <w:sz w:val="28"/>
        </w:rPr>
        <w:t>Николаев</w:t>
      </w:r>
      <w:r>
        <w:rPr>
          <w:sz w:val="28"/>
        </w:rPr>
        <w:t xml:space="preserve">ского сельского поселения                                   </w:t>
      </w:r>
      <w:r>
        <w:rPr>
          <w:sz w:val="28"/>
        </w:rPr>
        <w:t xml:space="preserve">И.Э. </w:t>
      </w:r>
      <w:r>
        <w:rPr>
          <w:sz w:val="28"/>
        </w:rPr>
        <w:t>Стукань</w:t>
      </w:r>
    </w:p>
    <w:p w14:paraId="52000000">
      <w:pPr>
        <w:widowControl w:val="0"/>
        <w:spacing w:line="240" w:lineRule="auto"/>
        <w:ind w:firstLine="0" w:left="0"/>
        <w:rPr>
          <w:sz w:val="28"/>
        </w:rPr>
      </w:pPr>
    </w:p>
    <w:p w14:paraId="53000000">
      <w:pPr>
        <w:widowControl w:val="0"/>
        <w:spacing w:line="240" w:lineRule="auto"/>
        <w:ind w:firstLine="0" w:left="0"/>
        <w:rPr>
          <w:b w:val="1"/>
          <w:i w:val="0"/>
          <w:color w:val="000000"/>
          <w:sz w:val="28"/>
        </w:rPr>
      </w:pPr>
      <w:r>
        <w:rPr>
          <w:b w:val="1"/>
          <w:i w:val="0"/>
          <w:color w:val="000000"/>
          <w:sz w:val="28"/>
        </w:rPr>
        <w:t xml:space="preserve">с. </w:t>
      </w:r>
      <w:r>
        <w:rPr>
          <w:b w:val="1"/>
          <w:i w:val="0"/>
          <w:color w:val="000000"/>
          <w:sz w:val="28"/>
        </w:rPr>
        <w:t>Николаев</w:t>
      </w:r>
      <w:r>
        <w:rPr>
          <w:b w:val="1"/>
          <w:i w:val="0"/>
          <w:color w:val="000000"/>
          <w:sz w:val="28"/>
        </w:rPr>
        <w:t>ка</w:t>
      </w:r>
    </w:p>
    <w:p w14:paraId="54000000">
      <w:pPr>
        <w:widowControl w:val="0"/>
        <w:spacing w:line="240" w:lineRule="auto"/>
        <w:ind w:firstLine="0" w:left="0"/>
        <w:rPr>
          <w:b w:val="1"/>
          <w:i w:val="0"/>
          <w:color w:val="000000"/>
          <w:sz w:val="28"/>
        </w:rPr>
      </w:pPr>
      <w:r>
        <w:rPr>
          <w:b w:val="1"/>
          <w:i w:val="0"/>
          <w:color w:val="000000"/>
          <w:sz w:val="28"/>
        </w:rPr>
        <w:t>07 мая 2024 года</w:t>
      </w:r>
    </w:p>
    <w:p w14:paraId="55000000">
      <w:pPr>
        <w:widowControl w:val="0"/>
        <w:spacing w:line="240" w:lineRule="auto"/>
        <w:ind w:firstLine="0" w:left="0"/>
        <w:rPr>
          <w:b w:val="1"/>
          <w:i w:val="0"/>
          <w:color w:val="000000"/>
          <w:sz w:val="28"/>
        </w:rPr>
      </w:pPr>
      <w:r>
        <w:rPr>
          <w:b w:val="1"/>
          <w:i w:val="0"/>
          <w:color w:val="000000"/>
          <w:sz w:val="28"/>
        </w:rPr>
        <w:t>№ 90</w:t>
      </w:r>
    </w:p>
    <w:sectPr>
      <w:headerReference r:id="rId1" w:type="default"/>
      <w:pgSz w:h="16838" w:orient="portrait" w:w="11906"/>
      <w:pgMar w:bottom="1134" w:footer="0" w:gutter="0" w:header="0" w:left="1701" w:right="566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40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4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1" w:type="paragraph">
    <w:name w:val="page number"/>
    <w:basedOn w:val="Style_10"/>
    <w:link w:val="Style_1_ch"/>
  </w:style>
  <w:style w:styleId="Style_1_ch" w:type="character">
    <w:name w:val="page number"/>
    <w:basedOn w:val="Style_10_ch"/>
    <w:link w:val="Style_1"/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2024-05-02T10:10:10Z</dcterms:modified>
</cp:coreProperties>
</file>