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DC2" w:rsidRPr="00AA28E7" w:rsidRDefault="00150DC2" w:rsidP="00AA28E7">
      <w:pPr>
        <w:suppressAutoHyphens/>
        <w:spacing w:line="276" w:lineRule="auto"/>
        <w:ind w:firstLine="0"/>
        <w:rPr>
          <w:b/>
          <w:kern w:val="2"/>
          <w:sz w:val="32"/>
          <w:szCs w:val="28"/>
          <w:lang w:eastAsia="ar-SA"/>
        </w:rPr>
      </w:pPr>
      <w:r>
        <w:rPr>
          <w:sz w:val="24"/>
        </w:rPr>
        <w:t xml:space="preserve">                                                                                                                         </w:t>
      </w:r>
    </w:p>
    <w:p w:rsidR="00150DC2" w:rsidRDefault="00150DC2" w:rsidP="00C24BBD">
      <w:pPr>
        <w:suppressAutoHyphens/>
        <w:spacing w:line="276" w:lineRule="auto"/>
        <w:ind w:right="-2" w:firstLine="0"/>
        <w:jc w:val="center"/>
        <w:outlineLvl w:val="0"/>
        <w:rPr>
          <w:b/>
          <w:kern w:val="2"/>
          <w:sz w:val="28"/>
          <w:szCs w:val="28"/>
          <w:lang w:eastAsia="ar-SA"/>
        </w:rPr>
      </w:pPr>
      <w:r>
        <w:rPr>
          <w:b/>
          <w:kern w:val="2"/>
          <w:sz w:val="28"/>
          <w:szCs w:val="28"/>
          <w:lang w:eastAsia="ar-SA"/>
        </w:rPr>
        <w:t>РОСТОВСКАЯ ОБЛАСТЬ</w:t>
      </w:r>
    </w:p>
    <w:p w:rsidR="00150DC2" w:rsidRDefault="00150DC2" w:rsidP="0069313B">
      <w:pPr>
        <w:suppressAutoHyphens/>
        <w:spacing w:line="276" w:lineRule="auto"/>
        <w:ind w:right="-2" w:firstLine="0"/>
        <w:jc w:val="center"/>
        <w:rPr>
          <w:b/>
          <w:kern w:val="2"/>
          <w:sz w:val="28"/>
          <w:szCs w:val="28"/>
          <w:lang w:eastAsia="ar-SA"/>
        </w:rPr>
      </w:pPr>
      <w:r>
        <w:rPr>
          <w:b/>
          <w:kern w:val="2"/>
          <w:sz w:val="28"/>
          <w:szCs w:val="28"/>
          <w:lang w:eastAsia="ar-SA"/>
        </w:rPr>
        <w:t>МУНИЦИПАЛЬНОЕ ОБРАЗОВАНИЕ</w:t>
      </w:r>
    </w:p>
    <w:p w:rsidR="00150DC2" w:rsidRDefault="00150DC2" w:rsidP="0069313B">
      <w:pPr>
        <w:pBdr>
          <w:bottom w:val="single" w:sz="12" w:space="1" w:color="auto"/>
        </w:pBdr>
        <w:suppressAutoHyphens/>
        <w:spacing w:line="276" w:lineRule="auto"/>
        <w:ind w:right="-2" w:firstLine="0"/>
        <w:jc w:val="center"/>
        <w:rPr>
          <w:b/>
          <w:kern w:val="2"/>
          <w:sz w:val="28"/>
          <w:szCs w:val="28"/>
          <w:lang w:eastAsia="ar-SA"/>
        </w:rPr>
      </w:pPr>
      <w:r>
        <w:rPr>
          <w:b/>
          <w:kern w:val="2"/>
          <w:sz w:val="28"/>
          <w:szCs w:val="28"/>
          <w:lang w:eastAsia="ar-SA"/>
        </w:rPr>
        <w:t>«НИКОЛАЕВСКОЕ СЕЛЬСКОЕ ПОСЕЛЕНИЕ»</w:t>
      </w:r>
    </w:p>
    <w:p w:rsidR="00150DC2" w:rsidRDefault="00150DC2" w:rsidP="0069313B">
      <w:pPr>
        <w:suppressAutoHyphens/>
        <w:spacing w:line="276" w:lineRule="auto"/>
        <w:ind w:right="-2" w:firstLine="0"/>
        <w:jc w:val="center"/>
        <w:rPr>
          <w:b/>
          <w:kern w:val="2"/>
          <w:sz w:val="28"/>
          <w:szCs w:val="28"/>
          <w:lang w:eastAsia="ar-SA"/>
        </w:rPr>
      </w:pPr>
      <w:r>
        <w:rPr>
          <w:b/>
          <w:kern w:val="2"/>
          <w:sz w:val="28"/>
          <w:szCs w:val="28"/>
          <w:lang w:eastAsia="ar-SA"/>
        </w:rPr>
        <w:t>СОБРАНИЕ ДЕПУТАТОВ НИКОЛАЕВСКОГО СЕЛЬСКОГО ПОСЕЛЕНИЯ</w:t>
      </w:r>
    </w:p>
    <w:p w:rsidR="00150DC2" w:rsidRDefault="00150DC2" w:rsidP="0069313B">
      <w:pPr>
        <w:spacing w:line="276" w:lineRule="auto"/>
        <w:jc w:val="center"/>
        <w:rPr>
          <w:b/>
        </w:rPr>
      </w:pPr>
    </w:p>
    <w:p w:rsidR="00150DC2" w:rsidRDefault="00150DC2" w:rsidP="00C24BBD">
      <w:pPr>
        <w:spacing w:line="276" w:lineRule="auto"/>
        <w:jc w:val="center"/>
        <w:outlineLvl w:val="0"/>
        <w:rPr>
          <w:b/>
        </w:rPr>
      </w:pPr>
      <w:r>
        <w:rPr>
          <w:b/>
        </w:rPr>
        <w:t>РЕШЕНИЕ</w:t>
      </w:r>
    </w:p>
    <w:p w:rsidR="00150DC2" w:rsidRPr="009A2E46" w:rsidRDefault="00150DC2" w:rsidP="0069313B">
      <w:pPr>
        <w:spacing w:line="276" w:lineRule="auto"/>
        <w:rPr>
          <w:sz w:val="28"/>
        </w:rPr>
      </w:pPr>
    </w:p>
    <w:p w:rsidR="00150DC2" w:rsidRPr="009A2E46" w:rsidRDefault="00150DC2" w:rsidP="0069313B">
      <w:pPr>
        <w:spacing w:line="276" w:lineRule="auto"/>
        <w:ind w:firstLine="0"/>
        <w:jc w:val="center"/>
        <w:rPr>
          <w:sz w:val="28"/>
        </w:rPr>
      </w:pPr>
      <w:r w:rsidRPr="009A2E46">
        <w:rPr>
          <w:sz w:val="28"/>
        </w:rPr>
        <w:t>«О внесении изменений в Решение Собрания депутатов Николаевского сельского поселения от 23.10.2017 № 81 «Об утверждении Правил благоустройства территории муниципального образования «Николаевское сельское поселение»</w:t>
      </w:r>
    </w:p>
    <w:p w:rsidR="00150DC2" w:rsidRPr="009A2E46" w:rsidRDefault="00150DC2" w:rsidP="0069313B">
      <w:pPr>
        <w:spacing w:line="276" w:lineRule="auto"/>
        <w:rPr>
          <w:sz w:val="28"/>
        </w:rPr>
      </w:pPr>
    </w:p>
    <w:p w:rsidR="00150DC2" w:rsidRPr="009A2E46" w:rsidRDefault="00150DC2" w:rsidP="00C24BBD">
      <w:pPr>
        <w:spacing w:line="276" w:lineRule="auto"/>
        <w:ind w:firstLine="0"/>
        <w:outlineLvl w:val="0"/>
        <w:rPr>
          <w:sz w:val="28"/>
        </w:rPr>
      </w:pPr>
      <w:r w:rsidRPr="009A2E46">
        <w:rPr>
          <w:sz w:val="28"/>
        </w:rPr>
        <w:t>Принято Собранием депутатов</w:t>
      </w:r>
    </w:p>
    <w:p w:rsidR="00150DC2" w:rsidRPr="009A2E46" w:rsidRDefault="00150DC2" w:rsidP="0069313B">
      <w:pPr>
        <w:tabs>
          <w:tab w:val="left" w:pos="6946"/>
        </w:tabs>
        <w:spacing w:line="276" w:lineRule="auto"/>
        <w:ind w:firstLine="0"/>
        <w:rPr>
          <w:sz w:val="28"/>
        </w:rPr>
      </w:pPr>
      <w:r w:rsidRPr="009A2E46">
        <w:rPr>
          <w:sz w:val="28"/>
        </w:rPr>
        <w:t>Ни</w:t>
      </w:r>
      <w:r>
        <w:rPr>
          <w:sz w:val="28"/>
        </w:rPr>
        <w:t xml:space="preserve">колаевского сельского поселения    </w:t>
      </w:r>
      <w:r w:rsidR="00F4736E">
        <w:rPr>
          <w:sz w:val="28"/>
        </w:rPr>
        <w:t xml:space="preserve">               </w:t>
      </w:r>
      <w:r>
        <w:rPr>
          <w:sz w:val="28"/>
        </w:rPr>
        <w:t xml:space="preserve">  «17» декабря</w:t>
      </w:r>
      <w:r w:rsidRPr="009A2E46">
        <w:rPr>
          <w:sz w:val="28"/>
        </w:rPr>
        <w:t xml:space="preserve"> 2018 г.</w:t>
      </w:r>
      <w:r w:rsidR="00F4736E">
        <w:rPr>
          <w:sz w:val="28"/>
        </w:rPr>
        <w:t xml:space="preserve">  </w:t>
      </w:r>
    </w:p>
    <w:p w:rsidR="00150DC2" w:rsidRPr="009A2E46" w:rsidRDefault="00150DC2" w:rsidP="0069313B">
      <w:pPr>
        <w:spacing w:line="276" w:lineRule="auto"/>
        <w:rPr>
          <w:sz w:val="28"/>
        </w:rPr>
      </w:pPr>
    </w:p>
    <w:p w:rsidR="00150DC2" w:rsidRPr="009A2E46" w:rsidRDefault="00150DC2" w:rsidP="0069313B">
      <w:pPr>
        <w:spacing w:line="276" w:lineRule="auto"/>
        <w:rPr>
          <w:sz w:val="28"/>
        </w:rPr>
      </w:pPr>
      <w:proofErr w:type="gramStart"/>
      <w:r w:rsidRPr="009A2E46">
        <w:rPr>
          <w:sz w:val="28"/>
        </w:rPr>
        <w:t>В соответствии с пунктом 19 части 1 статьи 14 Федерального закона от 06.10.2003 № 131-ФЗ «Об общих принципах организации местного самоуправления в Российской Федерации», Федеральным законом от 29.12.2017 № 463-ФЗ «О внесении изменений в Федеральный закон «Об общих принципах организации местного самоуправления в Российской Федерации» и отдельные законодательные акты Российской Федерации», Областным законом от 26.07.2018 № 1426-ЗС «О порядке определения правилами благоустройства территорий</w:t>
      </w:r>
      <w:proofErr w:type="gramEnd"/>
      <w:r w:rsidRPr="009A2E46">
        <w:rPr>
          <w:sz w:val="28"/>
        </w:rPr>
        <w:t xml:space="preserve"> муниципальных образований границ прилегающих территорий», руководствуясь Уставом муниципального образования «Николаевское сельское поселение», принятым Решением Собрания депутатов Николаевского сельского поселения от </w:t>
      </w:r>
      <w:r w:rsidRPr="009A2E46">
        <w:rPr>
          <w:sz w:val="28"/>
          <w:lang w:eastAsia="ru-RU"/>
        </w:rPr>
        <w:t>05.09.2016 № 163 (в ред. от 09.04.2018 года)</w:t>
      </w:r>
      <w:r w:rsidRPr="009A2E46">
        <w:rPr>
          <w:sz w:val="28"/>
        </w:rPr>
        <w:t>, Собрание депутатов Николаевского сельского поселения</w:t>
      </w:r>
    </w:p>
    <w:p w:rsidR="00150DC2" w:rsidRPr="009A2E46" w:rsidRDefault="00150DC2" w:rsidP="0069313B">
      <w:pPr>
        <w:spacing w:line="276" w:lineRule="auto"/>
        <w:rPr>
          <w:sz w:val="28"/>
        </w:rPr>
      </w:pPr>
    </w:p>
    <w:p w:rsidR="00150DC2" w:rsidRPr="009A2E46" w:rsidRDefault="00150DC2" w:rsidP="00C24BBD">
      <w:pPr>
        <w:spacing w:line="276" w:lineRule="auto"/>
        <w:jc w:val="center"/>
        <w:outlineLvl w:val="0"/>
        <w:rPr>
          <w:sz w:val="28"/>
        </w:rPr>
      </w:pPr>
      <w:r w:rsidRPr="009A2E46">
        <w:rPr>
          <w:sz w:val="28"/>
        </w:rPr>
        <w:t>РЕШИЛО:</w:t>
      </w:r>
    </w:p>
    <w:p w:rsidR="00150DC2" w:rsidRPr="009A2E46" w:rsidRDefault="00150DC2" w:rsidP="0069313B">
      <w:pPr>
        <w:spacing w:line="276" w:lineRule="auto"/>
        <w:rPr>
          <w:sz w:val="28"/>
        </w:rPr>
      </w:pPr>
    </w:p>
    <w:p w:rsidR="00150DC2" w:rsidRPr="009A2E46" w:rsidRDefault="00150DC2" w:rsidP="0069313B">
      <w:pPr>
        <w:spacing w:line="276" w:lineRule="auto"/>
        <w:rPr>
          <w:sz w:val="28"/>
        </w:rPr>
      </w:pPr>
      <w:r w:rsidRPr="009A2E46">
        <w:rPr>
          <w:sz w:val="28"/>
        </w:rPr>
        <w:t>1. Внести в приложение к Решению Собрания депутатов Николаевского сельского поселения от 23.10.2017 № 81 «Об утверждении Правил благоустройства территории муниципального образования «Николаевское сельское поселение» следующие изменения:</w:t>
      </w:r>
    </w:p>
    <w:p w:rsidR="00150DC2" w:rsidRPr="009A2E46" w:rsidRDefault="00150DC2" w:rsidP="00C24BBD">
      <w:pPr>
        <w:spacing w:line="276" w:lineRule="auto"/>
        <w:outlineLvl w:val="0"/>
        <w:rPr>
          <w:sz w:val="28"/>
        </w:rPr>
      </w:pPr>
      <w:r w:rsidRPr="009A2E46">
        <w:rPr>
          <w:sz w:val="28"/>
        </w:rPr>
        <w:t>1.1. в части 1 статьи 2:</w:t>
      </w:r>
    </w:p>
    <w:p w:rsidR="00150DC2" w:rsidRPr="009A2E46" w:rsidRDefault="00150DC2" w:rsidP="0069313B">
      <w:pPr>
        <w:spacing w:line="276" w:lineRule="auto"/>
        <w:rPr>
          <w:sz w:val="28"/>
        </w:rPr>
      </w:pPr>
      <w:r w:rsidRPr="009A2E46">
        <w:rPr>
          <w:sz w:val="28"/>
        </w:rPr>
        <w:t>а) пункт 13 изложить в следующей редакции:</w:t>
      </w:r>
    </w:p>
    <w:p w:rsidR="00150DC2" w:rsidRPr="009A2E46" w:rsidRDefault="00150DC2" w:rsidP="0069313B">
      <w:pPr>
        <w:spacing w:line="276" w:lineRule="auto"/>
        <w:rPr>
          <w:sz w:val="28"/>
        </w:rPr>
      </w:pPr>
    </w:p>
    <w:p w:rsidR="00150DC2" w:rsidRPr="009A2E46" w:rsidRDefault="00150DC2" w:rsidP="0069313B">
      <w:pPr>
        <w:spacing w:line="276" w:lineRule="auto"/>
        <w:rPr>
          <w:sz w:val="28"/>
        </w:rPr>
      </w:pPr>
      <w:r w:rsidRPr="009A2E46">
        <w:rPr>
          <w:sz w:val="28"/>
        </w:rPr>
        <w:t xml:space="preserve">«13) прилегающая территория –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</w:t>
      </w:r>
      <w:proofErr w:type="gramStart"/>
      <w:r w:rsidRPr="009A2E46">
        <w:rPr>
          <w:sz w:val="28"/>
        </w:rPr>
        <w:t>границы</w:t>
      </w:r>
      <w:proofErr w:type="gramEnd"/>
      <w:r w:rsidRPr="009A2E46">
        <w:rPr>
          <w:sz w:val="28"/>
        </w:rPr>
        <w:t xml:space="preserve"> которой определены настоящими Правилами;»;</w:t>
      </w:r>
    </w:p>
    <w:p w:rsidR="00150DC2" w:rsidRPr="009A2E46" w:rsidRDefault="00150DC2" w:rsidP="0069313B">
      <w:pPr>
        <w:spacing w:line="276" w:lineRule="auto"/>
        <w:rPr>
          <w:sz w:val="28"/>
        </w:rPr>
      </w:pPr>
    </w:p>
    <w:p w:rsidR="00150DC2" w:rsidRPr="009A2E46" w:rsidRDefault="00150DC2" w:rsidP="0069313B">
      <w:pPr>
        <w:spacing w:line="276" w:lineRule="auto"/>
        <w:rPr>
          <w:sz w:val="28"/>
        </w:rPr>
      </w:pPr>
      <w:r w:rsidRPr="009A2E46">
        <w:rPr>
          <w:sz w:val="28"/>
        </w:rPr>
        <w:t>б) дополнить пунктами 13.1 – 13.5 следующего содержания:</w:t>
      </w:r>
    </w:p>
    <w:p w:rsidR="00150DC2" w:rsidRPr="009A2E46" w:rsidRDefault="00150DC2" w:rsidP="0069313B">
      <w:pPr>
        <w:spacing w:line="276" w:lineRule="auto"/>
        <w:rPr>
          <w:sz w:val="28"/>
        </w:rPr>
      </w:pPr>
    </w:p>
    <w:p w:rsidR="00150DC2" w:rsidRPr="009A2E46" w:rsidRDefault="00150DC2" w:rsidP="0069313B">
      <w:pPr>
        <w:spacing w:line="276" w:lineRule="auto"/>
        <w:rPr>
          <w:sz w:val="28"/>
        </w:rPr>
      </w:pPr>
      <w:r w:rsidRPr="009A2E46">
        <w:rPr>
          <w:sz w:val="28"/>
        </w:rPr>
        <w:t>«13.1) территории общего пользования – территории, которыми беспрепятственно пользуется неограниченный круг лиц (в том числе площади, улицы, проезды, набережные, береговые полосы водных объектов общего пользования, скверы, бульвары);</w:t>
      </w:r>
    </w:p>
    <w:p w:rsidR="00150DC2" w:rsidRPr="009A2E46" w:rsidRDefault="00150DC2" w:rsidP="0069313B">
      <w:pPr>
        <w:spacing w:line="276" w:lineRule="auto"/>
        <w:rPr>
          <w:sz w:val="28"/>
        </w:rPr>
      </w:pPr>
      <w:r w:rsidRPr="009A2E46">
        <w:rPr>
          <w:sz w:val="28"/>
        </w:rPr>
        <w:t>13.2) границы прилегающей территории – местоположение прилегающей территории, установленное посредством определения координат характерных точек ее границ;</w:t>
      </w:r>
    </w:p>
    <w:p w:rsidR="00150DC2" w:rsidRPr="009A2E46" w:rsidRDefault="00150DC2" w:rsidP="0069313B">
      <w:pPr>
        <w:spacing w:line="276" w:lineRule="auto"/>
        <w:rPr>
          <w:sz w:val="28"/>
        </w:rPr>
      </w:pPr>
      <w:r w:rsidRPr="009A2E46">
        <w:rPr>
          <w:sz w:val="28"/>
        </w:rPr>
        <w:t>13.3) внутренняя часть границ прилегающей территории – часть границ прилегающей территории, непосредственно примыкающая к границе здания, строения, сооружения, земельного участка, в отношении которого установлены границы прилегающей территории, то есть являющаяся их общей границей;</w:t>
      </w:r>
    </w:p>
    <w:p w:rsidR="00150DC2" w:rsidRPr="009A2E46" w:rsidRDefault="00150DC2" w:rsidP="0069313B">
      <w:pPr>
        <w:spacing w:line="276" w:lineRule="auto"/>
        <w:rPr>
          <w:sz w:val="28"/>
        </w:rPr>
      </w:pPr>
      <w:r w:rsidRPr="009A2E46">
        <w:rPr>
          <w:sz w:val="28"/>
        </w:rPr>
        <w:t>13.4) внешняя часть границ прилегающей территории – часть границ прилегающей территории, не примыкающая непосредственно к зданию, строению, сооружению, земельному участку, в отношении которого установлены границы прилегающей территории, то есть не являющаяся их общей границей;</w:t>
      </w:r>
    </w:p>
    <w:p w:rsidR="00150DC2" w:rsidRPr="009A2E46" w:rsidRDefault="00150DC2" w:rsidP="00C24BBD">
      <w:pPr>
        <w:spacing w:line="276" w:lineRule="auto"/>
        <w:rPr>
          <w:sz w:val="28"/>
        </w:rPr>
      </w:pPr>
      <w:r w:rsidRPr="009A2E46">
        <w:rPr>
          <w:sz w:val="28"/>
        </w:rPr>
        <w:t>13.5) площадь прилегающей территории – площадь геометрической фигуры, образованной проекцией границ прилегающей территории на горизонтальную плоскость</w:t>
      </w:r>
      <w:proofErr w:type="gramStart"/>
      <w:r w:rsidRPr="009A2E46">
        <w:rPr>
          <w:sz w:val="28"/>
        </w:rPr>
        <w:t>;»</w:t>
      </w:r>
      <w:proofErr w:type="gramEnd"/>
      <w:r w:rsidRPr="009A2E46">
        <w:rPr>
          <w:sz w:val="28"/>
        </w:rPr>
        <w:t>;</w:t>
      </w:r>
    </w:p>
    <w:p w:rsidR="00150DC2" w:rsidRPr="009A2E46" w:rsidRDefault="00150DC2" w:rsidP="00C24BBD">
      <w:pPr>
        <w:spacing w:line="276" w:lineRule="auto"/>
        <w:outlineLvl w:val="0"/>
        <w:rPr>
          <w:sz w:val="28"/>
        </w:rPr>
      </w:pPr>
      <w:r w:rsidRPr="009A2E46">
        <w:rPr>
          <w:sz w:val="28"/>
        </w:rPr>
        <w:t>1.2. часть 2 статьи 53 изложить в следующей редакции:</w:t>
      </w:r>
    </w:p>
    <w:p w:rsidR="00150DC2" w:rsidRPr="009A2E46" w:rsidRDefault="00150DC2" w:rsidP="0069313B">
      <w:pPr>
        <w:spacing w:line="276" w:lineRule="auto"/>
        <w:rPr>
          <w:sz w:val="28"/>
        </w:rPr>
      </w:pPr>
      <w:r w:rsidRPr="009A2E46">
        <w:rPr>
          <w:sz w:val="28"/>
        </w:rPr>
        <w:t>«2. Обязанности по организации и производству работ по содержанию и эксплуатации объектов благоустройства возлагаются:</w:t>
      </w:r>
    </w:p>
    <w:p w:rsidR="00150DC2" w:rsidRPr="009A2E46" w:rsidRDefault="00150DC2" w:rsidP="0069313B">
      <w:pPr>
        <w:spacing w:line="276" w:lineRule="auto"/>
        <w:rPr>
          <w:sz w:val="28"/>
        </w:rPr>
      </w:pPr>
      <w:r w:rsidRPr="009A2E46">
        <w:rPr>
          <w:sz w:val="28"/>
        </w:rPr>
        <w:t>а) по содержанию мест производства земляных, строительных, дорожно-ремонтных работ, работ по ремонту инженерных сетей и коммуникаций, фасадов и иных элементов строений, зданий и сооружений, установки средств размещения информации, рекламных конструкций, а также прилегающей территории, в случае определения ее границ – на заказчиков и производителей работ;</w:t>
      </w:r>
    </w:p>
    <w:p w:rsidR="00150DC2" w:rsidRPr="009A2E46" w:rsidRDefault="00150DC2" w:rsidP="0069313B">
      <w:pPr>
        <w:spacing w:line="276" w:lineRule="auto"/>
        <w:rPr>
          <w:sz w:val="28"/>
        </w:rPr>
      </w:pPr>
      <w:r w:rsidRPr="009A2E46">
        <w:rPr>
          <w:sz w:val="28"/>
        </w:rPr>
        <w:t xml:space="preserve">б) по содержанию и эксплуатации объектов капитального строительства и объектов инфраструктуры – на собственников, </w:t>
      </w:r>
      <w:r w:rsidRPr="009A2E46">
        <w:rPr>
          <w:sz w:val="28"/>
        </w:rPr>
        <w:lastRenderedPageBreak/>
        <w:t>владельцев, пользователей указанных объектов, а по бесхозяйным объектам – на собственников, владельцев, пользователей земельных участков, на которых они расположены;</w:t>
      </w:r>
    </w:p>
    <w:p w:rsidR="00150DC2" w:rsidRPr="009A2E46" w:rsidRDefault="00150DC2" w:rsidP="0069313B">
      <w:pPr>
        <w:spacing w:line="276" w:lineRule="auto"/>
        <w:rPr>
          <w:sz w:val="28"/>
        </w:rPr>
      </w:pPr>
      <w:r w:rsidRPr="009A2E46">
        <w:rPr>
          <w:sz w:val="28"/>
        </w:rPr>
        <w:t>в) по содержанию и эксплуатации мест временной уличной торговли (торговые павильоны, торговые комплексы, палатки, киоски, и т.п.), а также прилегающей территории, в случае определения ее границ – на собственников, владельцев или пользователей объектов торговли;</w:t>
      </w:r>
    </w:p>
    <w:p w:rsidR="00150DC2" w:rsidRPr="009A2E46" w:rsidRDefault="00150DC2" w:rsidP="0069313B">
      <w:pPr>
        <w:spacing w:line="276" w:lineRule="auto"/>
        <w:rPr>
          <w:sz w:val="28"/>
        </w:rPr>
      </w:pPr>
      <w:r w:rsidRPr="009A2E46">
        <w:rPr>
          <w:sz w:val="28"/>
        </w:rPr>
        <w:t xml:space="preserve">г) по содержанию неиспользуемых и </w:t>
      </w:r>
      <w:proofErr w:type="spellStart"/>
      <w:r w:rsidRPr="009A2E46">
        <w:rPr>
          <w:sz w:val="28"/>
        </w:rPr>
        <w:t>неосваиваемых</w:t>
      </w:r>
      <w:proofErr w:type="spellEnd"/>
      <w:r w:rsidRPr="009A2E46">
        <w:rPr>
          <w:sz w:val="28"/>
        </w:rPr>
        <w:t xml:space="preserve"> территорий, территорий после сноса строений – на собственников, владельцев, пользователей данной территории, организации, выполняющие работы по сносу строений;</w:t>
      </w:r>
    </w:p>
    <w:p w:rsidR="00150DC2" w:rsidRPr="009A2E46" w:rsidRDefault="00150DC2" w:rsidP="0069313B">
      <w:pPr>
        <w:spacing w:line="276" w:lineRule="auto"/>
        <w:rPr>
          <w:sz w:val="28"/>
        </w:rPr>
      </w:pPr>
      <w:proofErr w:type="spellStart"/>
      <w:proofErr w:type="gramStart"/>
      <w:r w:rsidRPr="009A2E46">
        <w:rPr>
          <w:sz w:val="28"/>
        </w:rPr>
        <w:t>д</w:t>
      </w:r>
      <w:proofErr w:type="spellEnd"/>
      <w:r w:rsidRPr="009A2E46">
        <w:rPr>
          <w:sz w:val="28"/>
        </w:rPr>
        <w:t>) по содержанию и эксплуатации территории автозаправочных станций, станций техобслуживания, мест мойки автотранспорта, автозаправочных комплексов, рынков, торговых и развлекательных центров и прилегающей территории, в случае определения ее границ, а также туалетных кабин, расположенных на этих объектах, а также въездов и выездов к этим объектам – на собственников, владельцев или пользователей указанных объектов;</w:t>
      </w:r>
      <w:proofErr w:type="gramEnd"/>
    </w:p>
    <w:p w:rsidR="00150DC2" w:rsidRPr="009A2E46" w:rsidRDefault="00150DC2" w:rsidP="0069313B">
      <w:pPr>
        <w:spacing w:line="276" w:lineRule="auto"/>
        <w:rPr>
          <w:sz w:val="28"/>
        </w:rPr>
      </w:pPr>
      <w:r w:rsidRPr="009A2E46">
        <w:rPr>
          <w:sz w:val="28"/>
        </w:rPr>
        <w:t>е) по содержанию и эксплуатации территорий юридических лиц (индивидуальных предпринимателей), физических лиц и прилегающей территории, в случае определения ее границ – на собственника, владельца или пользователя указанной территории;</w:t>
      </w:r>
    </w:p>
    <w:p w:rsidR="00150DC2" w:rsidRPr="009A2E46" w:rsidRDefault="00150DC2" w:rsidP="0069313B">
      <w:pPr>
        <w:spacing w:line="276" w:lineRule="auto"/>
        <w:rPr>
          <w:sz w:val="28"/>
        </w:rPr>
      </w:pPr>
      <w:r w:rsidRPr="009A2E46">
        <w:rPr>
          <w:sz w:val="28"/>
        </w:rPr>
        <w:t>ж) по содержанию и эксплуатации водных объектов в зонах отдыха и прилегающих к ним территорий – на собственников (владельцев) указанных зон или на организации, за которыми зоны отдыха закреплены на праве оперативного управления или хозяйственного ведения;</w:t>
      </w:r>
    </w:p>
    <w:p w:rsidR="00150DC2" w:rsidRPr="009A2E46" w:rsidRDefault="00150DC2" w:rsidP="0069313B">
      <w:pPr>
        <w:spacing w:line="276" w:lineRule="auto"/>
        <w:rPr>
          <w:sz w:val="28"/>
        </w:rPr>
      </w:pPr>
      <w:r w:rsidRPr="009A2E46">
        <w:rPr>
          <w:sz w:val="28"/>
        </w:rPr>
        <w:t>и) по содержанию частного домовладения, хозяйственных строений и сооружений, ограждений и прилегающей территории, в случае определения ее границ – на собственников, владельцев или пользователей указанных объектов;</w:t>
      </w:r>
    </w:p>
    <w:p w:rsidR="00150DC2" w:rsidRPr="009A2E46" w:rsidRDefault="00150DC2" w:rsidP="0069313B">
      <w:pPr>
        <w:spacing w:line="276" w:lineRule="auto"/>
        <w:rPr>
          <w:sz w:val="28"/>
        </w:rPr>
      </w:pPr>
      <w:r w:rsidRPr="009A2E46">
        <w:rPr>
          <w:sz w:val="28"/>
        </w:rPr>
        <w:t>к) по содержанию зеленых насаждений, расположенных в пределах полосы отвода автомобильных и железных дорог, линий электропередачи, линий связи, нефтепроводов, газопроводов и иных трубопроводов – на собственников, владельцев автомобильных и железных дорог, линий электропередачи, линий связи, нефтепроводов, газопроводов и иных трубопроводов;</w:t>
      </w:r>
    </w:p>
    <w:p w:rsidR="00150DC2" w:rsidRPr="009A2E46" w:rsidRDefault="00150DC2" w:rsidP="0069313B">
      <w:pPr>
        <w:spacing w:line="276" w:lineRule="auto"/>
        <w:rPr>
          <w:sz w:val="28"/>
        </w:rPr>
      </w:pPr>
      <w:r w:rsidRPr="009A2E46">
        <w:rPr>
          <w:sz w:val="28"/>
        </w:rPr>
        <w:t xml:space="preserve">л) по благоустройству и содержанию родников и водных источников, уборке, а также прилегающей территории, в случае </w:t>
      </w:r>
      <w:r w:rsidRPr="009A2E46">
        <w:rPr>
          <w:sz w:val="28"/>
        </w:rPr>
        <w:lastRenderedPageBreak/>
        <w:t>определения ее границ – на собственников, владельцев, пользователей земельных участков, на которых они расположены</w:t>
      </w:r>
      <w:proofErr w:type="gramStart"/>
      <w:r w:rsidRPr="009A2E46">
        <w:rPr>
          <w:sz w:val="28"/>
        </w:rPr>
        <w:t>.»;</w:t>
      </w:r>
      <w:proofErr w:type="gramEnd"/>
    </w:p>
    <w:p w:rsidR="00150DC2" w:rsidRPr="009A2E46" w:rsidRDefault="00150DC2" w:rsidP="0069313B">
      <w:pPr>
        <w:spacing w:line="276" w:lineRule="auto"/>
        <w:rPr>
          <w:sz w:val="28"/>
        </w:rPr>
      </w:pPr>
    </w:p>
    <w:p w:rsidR="00150DC2" w:rsidRPr="009A2E46" w:rsidRDefault="00150DC2" w:rsidP="00C24BBD">
      <w:pPr>
        <w:spacing w:line="276" w:lineRule="auto"/>
        <w:outlineLvl w:val="0"/>
        <w:rPr>
          <w:sz w:val="28"/>
        </w:rPr>
      </w:pPr>
      <w:r w:rsidRPr="009A2E46">
        <w:rPr>
          <w:sz w:val="28"/>
        </w:rPr>
        <w:t>1.3. статью 54 изложить в следующей редакции:</w:t>
      </w:r>
    </w:p>
    <w:p w:rsidR="00150DC2" w:rsidRPr="009A2E46" w:rsidRDefault="00150DC2" w:rsidP="0069313B">
      <w:pPr>
        <w:spacing w:line="276" w:lineRule="auto"/>
        <w:rPr>
          <w:sz w:val="28"/>
        </w:rPr>
      </w:pPr>
    </w:p>
    <w:p w:rsidR="00150DC2" w:rsidRPr="009A2E46" w:rsidRDefault="00150DC2" w:rsidP="0069313B">
      <w:pPr>
        <w:spacing w:line="276" w:lineRule="auto"/>
        <w:rPr>
          <w:sz w:val="28"/>
        </w:rPr>
      </w:pPr>
      <w:r w:rsidRPr="009A2E46">
        <w:rPr>
          <w:sz w:val="28"/>
        </w:rPr>
        <w:t>«Статья 54. Участие собственников и (или) иных законных владельцев зданий, строений, сооружений, земельных участков в содержании прилегающих территорий</w:t>
      </w:r>
    </w:p>
    <w:p w:rsidR="00150DC2" w:rsidRPr="009A2E46" w:rsidRDefault="00150DC2" w:rsidP="00C24BBD">
      <w:pPr>
        <w:spacing w:line="276" w:lineRule="auto"/>
        <w:ind w:firstLine="0"/>
        <w:rPr>
          <w:color w:val="FF0000"/>
          <w:sz w:val="28"/>
        </w:rPr>
      </w:pPr>
    </w:p>
    <w:p w:rsidR="00150DC2" w:rsidRPr="009A2E46" w:rsidRDefault="00150DC2" w:rsidP="0069313B">
      <w:pPr>
        <w:spacing w:line="276" w:lineRule="auto"/>
        <w:rPr>
          <w:sz w:val="28"/>
        </w:rPr>
      </w:pPr>
      <w:r w:rsidRPr="009A2E46">
        <w:rPr>
          <w:sz w:val="28"/>
        </w:rPr>
        <w:t>1. Собственники и (или) иные законные владельцы, лица, ответственные за эксплуатацию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обязаны принимать участие, в том числе финансовое, в содержании прилегающих территорий.</w:t>
      </w:r>
    </w:p>
    <w:p w:rsidR="00150DC2" w:rsidRPr="009A2E46" w:rsidRDefault="00150DC2" w:rsidP="00C24BBD">
      <w:pPr>
        <w:spacing w:line="276" w:lineRule="auto"/>
        <w:ind w:firstLine="0"/>
        <w:rPr>
          <w:color w:val="FF0000"/>
          <w:sz w:val="28"/>
        </w:rPr>
      </w:pPr>
    </w:p>
    <w:p w:rsidR="00150DC2" w:rsidRPr="009A2E46" w:rsidRDefault="00150DC2" w:rsidP="0069313B">
      <w:pPr>
        <w:spacing w:line="276" w:lineRule="auto"/>
        <w:rPr>
          <w:sz w:val="28"/>
        </w:rPr>
      </w:pPr>
      <w:r w:rsidRPr="009A2E46">
        <w:rPr>
          <w:sz w:val="28"/>
        </w:rPr>
        <w:t>2. По общему правилу обязанность по содержанию прилегающих территорий возлагается на собственников зданий, строений, сооружений, земельных участков (за исключением собственников помещений в многоквартирных домах, земельные участки под которыми не образованы или образованы по границам таких домов). В случае передачи зданий, строений, сооружений, земельных участков их собственниками во владение (эксплуатацию) иным лицам, обязанность по содержанию прилегающих к ним территорий возлагается на таких законных владельцев (лиц, ответственных за их эксплуатацию).</w:t>
      </w:r>
    </w:p>
    <w:p w:rsidR="00150DC2" w:rsidRPr="009A2E46" w:rsidRDefault="00150DC2" w:rsidP="0069313B">
      <w:pPr>
        <w:spacing w:line="276" w:lineRule="auto"/>
        <w:rPr>
          <w:sz w:val="28"/>
        </w:rPr>
      </w:pPr>
      <w:r w:rsidRPr="009A2E46">
        <w:rPr>
          <w:sz w:val="28"/>
        </w:rPr>
        <w:t xml:space="preserve">3. </w:t>
      </w:r>
      <w:proofErr w:type="gramStart"/>
      <w:r w:rsidRPr="009A2E46">
        <w:rPr>
          <w:sz w:val="28"/>
        </w:rPr>
        <w:t>Границы прилегающей территории определяются в отношении территорий общего пользования, которые прилегают (то есть имеют общую границу) к зданию, строению, сооружению, земельному участку в случае, если такой земельный участок образован (далее – земельный участок), в зависимости от расположения зданий, строений, сооружений, земельных участков в существующей застройке, вида их разрешенного использования и фактического назначения, их площади и протяженности указанной общей границы, установленной в</w:t>
      </w:r>
      <w:proofErr w:type="gramEnd"/>
      <w:r w:rsidRPr="009A2E46">
        <w:rPr>
          <w:sz w:val="28"/>
        </w:rPr>
        <w:t xml:space="preserve"> </w:t>
      </w:r>
      <w:proofErr w:type="gramStart"/>
      <w:r w:rsidRPr="009A2E46">
        <w:rPr>
          <w:sz w:val="28"/>
        </w:rPr>
        <w:t>соответствии с частью 4 настоящей статьи максимальной и минимальной площади прилегающей территории, а также иных требований настоящей статьи.</w:t>
      </w:r>
      <w:proofErr w:type="gramEnd"/>
    </w:p>
    <w:p w:rsidR="00150DC2" w:rsidRPr="009A2E46" w:rsidRDefault="00150DC2" w:rsidP="00BE30F9">
      <w:pPr>
        <w:spacing w:line="276" w:lineRule="auto"/>
        <w:rPr>
          <w:sz w:val="28"/>
        </w:rPr>
      </w:pPr>
      <w:r w:rsidRPr="009A2E46">
        <w:rPr>
          <w:sz w:val="28"/>
        </w:rPr>
        <w:t>4. Минимальная и максимальная площадь прилегающей территории в Николаев</w:t>
      </w:r>
      <w:bookmarkStart w:id="0" w:name="_GoBack"/>
      <w:bookmarkEnd w:id="0"/>
      <w:r w:rsidRPr="009A2E46">
        <w:rPr>
          <w:sz w:val="28"/>
        </w:rPr>
        <w:t xml:space="preserve">ском сельском поселении устанавливается </w:t>
      </w:r>
      <w:r w:rsidRPr="009A2E46">
        <w:rPr>
          <w:sz w:val="28"/>
        </w:rPr>
        <w:lastRenderedPageBreak/>
        <w:t>дифференцированно в зависимости от протяженности указанной в части 3 настоящей статьи общей границы в следующих размерах:</w:t>
      </w:r>
    </w:p>
    <w:p w:rsidR="00150DC2" w:rsidRPr="009A2E46" w:rsidRDefault="00150DC2" w:rsidP="00A146A9">
      <w:pPr>
        <w:spacing w:line="276" w:lineRule="auto"/>
        <w:rPr>
          <w:sz w:val="28"/>
        </w:rPr>
      </w:pPr>
      <w:r w:rsidRPr="009A2E46">
        <w:rPr>
          <w:sz w:val="28"/>
        </w:rPr>
        <w:t>1) при протяженности от 1 м до 5 м – 25 м</w:t>
      </w:r>
      <w:proofErr w:type="gramStart"/>
      <w:r w:rsidRPr="009A2E46">
        <w:rPr>
          <w:sz w:val="28"/>
          <w:vertAlign w:val="superscript"/>
        </w:rPr>
        <w:t>2</w:t>
      </w:r>
      <w:proofErr w:type="gramEnd"/>
      <w:r w:rsidRPr="009A2E46">
        <w:rPr>
          <w:sz w:val="28"/>
          <w:vertAlign w:val="superscript"/>
        </w:rPr>
        <w:t xml:space="preserve"> </w:t>
      </w:r>
      <w:r w:rsidRPr="009A2E46">
        <w:rPr>
          <w:sz w:val="28"/>
        </w:rPr>
        <w:t>минимальная и 32,5 м</w:t>
      </w:r>
      <w:r w:rsidRPr="009A2E46">
        <w:rPr>
          <w:sz w:val="28"/>
          <w:vertAlign w:val="superscript"/>
        </w:rPr>
        <w:t>2</w:t>
      </w:r>
      <w:r w:rsidRPr="009A2E46">
        <w:rPr>
          <w:sz w:val="28"/>
        </w:rPr>
        <w:t xml:space="preserve"> максимальная площадь прилегающей территории;</w:t>
      </w:r>
    </w:p>
    <w:p w:rsidR="00150DC2" w:rsidRPr="009A2E46" w:rsidRDefault="00150DC2" w:rsidP="00A146A9">
      <w:pPr>
        <w:spacing w:line="276" w:lineRule="auto"/>
        <w:rPr>
          <w:sz w:val="28"/>
        </w:rPr>
      </w:pPr>
      <w:r w:rsidRPr="009A2E46">
        <w:rPr>
          <w:sz w:val="28"/>
        </w:rPr>
        <w:t>2) при протяженности от 5 м до 10 м – 50 м</w:t>
      </w:r>
      <w:proofErr w:type="gramStart"/>
      <w:r w:rsidRPr="009A2E46">
        <w:rPr>
          <w:sz w:val="28"/>
          <w:vertAlign w:val="superscript"/>
        </w:rPr>
        <w:t>2</w:t>
      </w:r>
      <w:proofErr w:type="gramEnd"/>
      <w:r w:rsidRPr="009A2E46">
        <w:rPr>
          <w:sz w:val="28"/>
          <w:vertAlign w:val="superscript"/>
        </w:rPr>
        <w:t xml:space="preserve"> </w:t>
      </w:r>
      <w:r w:rsidRPr="009A2E46">
        <w:rPr>
          <w:sz w:val="28"/>
        </w:rPr>
        <w:t>минимальная и 65 м</w:t>
      </w:r>
      <w:r w:rsidRPr="009A2E46">
        <w:rPr>
          <w:sz w:val="28"/>
          <w:vertAlign w:val="superscript"/>
        </w:rPr>
        <w:t>2</w:t>
      </w:r>
      <w:r w:rsidRPr="009A2E46">
        <w:rPr>
          <w:sz w:val="28"/>
        </w:rPr>
        <w:t xml:space="preserve"> максимальная площадь прилегающей территории;</w:t>
      </w:r>
    </w:p>
    <w:p w:rsidR="00150DC2" w:rsidRPr="009A2E46" w:rsidRDefault="00150DC2" w:rsidP="00A146A9">
      <w:pPr>
        <w:spacing w:line="276" w:lineRule="auto"/>
        <w:rPr>
          <w:sz w:val="28"/>
        </w:rPr>
      </w:pPr>
      <w:r w:rsidRPr="009A2E46">
        <w:rPr>
          <w:sz w:val="28"/>
        </w:rPr>
        <w:t>3) при протяженности от 10 м до 20 м – 100 м</w:t>
      </w:r>
      <w:proofErr w:type="gramStart"/>
      <w:r w:rsidRPr="009A2E46">
        <w:rPr>
          <w:sz w:val="28"/>
          <w:vertAlign w:val="superscript"/>
        </w:rPr>
        <w:t>2</w:t>
      </w:r>
      <w:proofErr w:type="gramEnd"/>
      <w:r w:rsidRPr="009A2E46">
        <w:rPr>
          <w:sz w:val="28"/>
          <w:vertAlign w:val="superscript"/>
        </w:rPr>
        <w:t xml:space="preserve"> </w:t>
      </w:r>
      <w:r w:rsidRPr="009A2E46">
        <w:rPr>
          <w:sz w:val="28"/>
        </w:rPr>
        <w:t>минимальная и 130 м</w:t>
      </w:r>
      <w:r w:rsidRPr="009A2E46">
        <w:rPr>
          <w:sz w:val="28"/>
          <w:vertAlign w:val="superscript"/>
        </w:rPr>
        <w:t>2</w:t>
      </w:r>
      <w:r w:rsidRPr="009A2E46">
        <w:rPr>
          <w:sz w:val="28"/>
        </w:rPr>
        <w:t xml:space="preserve"> максимальная площадь прилегающей территории;</w:t>
      </w:r>
    </w:p>
    <w:p w:rsidR="00150DC2" w:rsidRPr="009A2E46" w:rsidRDefault="00150DC2" w:rsidP="00A146A9">
      <w:pPr>
        <w:spacing w:line="276" w:lineRule="auto"/>
        <w:rPr>
          <w:sz w:val="28"/>
        </w:rPr>
      </w:pPr>
      <w:r w:rsidRPr="009A2E46">
        <w:rPr>
          <w:sz w:val="28"/>
        </w:rPr>
        <w:t>4) при протяженности от 20 м до 40 м – 200 м</w:t>
      </w:r>
      <w:proofErr w:type="gramStart"/>
      <w:r w:rsidRPr="009A2E46">
        <w:rPr>
          <w:sz w:val="28"/>
          <w:vertAlign w:val="superscript"/>
        </w:rPr>
        <w:t>2</w:t>
      </w:r>
      <w:proofErr w:type="gramEnd"/>
      <w:r w:rsidRPr="009A2E46">
        <w:rPr>
          <w:sz w:val="28"/>
          <w:vertAlign w:val="superscript"/>
        </w:rPr>
        <w:t xml:space="preserve"> </w:t>
      </w:r>
      <w:r w:rsidRPr="009A2E46">
        <w:rPr>
          <w:sz w:val="28"/>
        </w:rPr>
        <w:t>минимальная и 260 м</w:t>
      </w:r>
      <w:r w:rsidRPr="009A2E46">
        <w:rPr>
          <w:sz w:val="28"/>
          <w:vertAlign w:val="superscript"/>
        </w:rPr>
        <w:t>2</w:t>
      </w:r>
      <w:r w:rsidRPr="009A2E46">
        <w:rPr>
          <w:sz w:val="28"/>
        </w:rPr>
        <w:t xml:space="preserve"> максимальная площадь прилегающей территории;</w:t>
      </w:r>
    </w:p>
    <w:p w:rsidR="00150DC2" w:rsidRPr="009A2E46" w:rsidRDefault="00150DC2" w:rsidP="00BE30F9">
      <w:pPr>
        <w:spacing w:line="276" w:lineRule="auto"/>
        <w:rPr>
          <w:sz w:val="28"/>
        </w:rPr>
      </w:pPr>
      <w:r w:rsidRPr="009A2E46">
        <w:rPr>
          <w:sz w:val="28"/>
        </w:rPr>
        <w:t>5) при протяженности от 40 м до 80 м – 400 м</w:t>
      </w:r>
      <w:proofErr w:type="gramStart"/>
      <w:r w:rsidRPr="009A2E46">
        <w:rPr>
          <w:sz w:val="28"/>
          <w:vertAlign w:val="superscript"/>
        </w:rPr>
        <w:t>2</w:t>
      </w:r>
      <w:proofErr w:type="gramEnd"/>
      <w:r w:rsidRPr="009A2E46">
        <w:rPr>
          <w:sz w:val="28"/>
          <w:vertAlign w:val="superscript"/>
        </w:rPr>
        <w:t xml:space="preserve"> </w:t>
      </w:r>
      <w:r w:rsidRPr="009A2E46">
        <w:rPr>
          <w:sz w:val="28"/>
        </w:rPr>
        <w:t>минимальная и 520 м</w:t>
      </w:r>
      <w:r w:rsidRPr="009A2E46">
        <w:rPr>
          <w:sz w:val="28"/>
          <w:vertAlign w:val="superscript"/>
        </w:rPr>
        <w:t>2</w:t>
      </w:r>
      <w:r w:rsidRPr="009A2E46">
        <w:rPr>
          <w:sz w:val="28"/>
        </w:rPr>
        <w:t xml:space="preserve"> максимальная площадь прилегающей территории.</w:t>
      </w:r>
    </w:p>
    <w:p w:rsidR="00150DC2" w:rsidRPr="009A2E46" w:rsidRDefault="00150DC2" w:rsidP="00A146A9">
      <w:pPr>
        <w:spacing w:line="276" w:lineRule="auto"/>
        <w:rPr>
          <w:sz w:val="28"/>
        </w:rPr>
      </w:pPr>
      <w:r w:rsidRPr="009A2E46">
        <w:rPr>
          <w:sz w:val="28"/>
        </w:rPr>
        <w:t>В случае</w:t>
      </w:r>
      <w:proofErr w:type="gramStart"/>
      <w:r w:rsidRPr="009A2E46">
        <w:rPr>
          <w:sz w:val="28"/>
        </w:rPr>
        <w:t>,</w:t>
      </w:r>
      <w:proofErr w:type="gramEnd"/>
      <w:r w:rsidRPr="009A2E46">
        <w:rPr>
          <w:sz w:val="28"/>
        </w:rPr>
        <w:t xml:space="preserve"> если здания, строения, сооружения, земельные участки не имеют границ </w:t>
      </w:r>
      <w:proofErr w:type="spellStart"/>
      <w:r w:rsidRPr="009A2E46">
        <w:rPr>
          <w:sz w:val="28"/>
        </w:rPr>
        <w:t>смежества</w:t>
      </w:r>
      <w:proofErr w:type="spellEnd"/>
      <w:r w:rsidRPr="009A2E46">
        <w:rPr>
          <w:sz w:val="28"/>
        </w:rPr>
        <w:t xml:space="preserve"> с иными зданиями, строениями, сооружениями, земельными участками, в том числе, располагаются на пересечении улиц, переулков, проспектов, бульваров и т.п., протяженность общей границы указанных объектов недвижимости и прилегающей территории определяется с учетом всех границ зданий, строений, сооружений, земельных участков, к которым прилегают территории общего пользования. При этом площадь прилегающей территории, устанавливаемой к каждой из границ такого здания, строения, сооружения, земельного участка, определяется пропорционально протяженности их общей границы.</w:t>
      </w:r>
    </w:p>
    <w:p w:rsidR="00150DC2" w:rsidRPr="009A2E46" w:rsidRDefault="00150DC2" w:rsidP="00A146A9">
      <w:pPr>
        <w:spacing w:line="276" w:lineRule="auto"/>
        <w:rPr>
          <w:sz w:val="28"/>
        </w:rPr>
      </w:pPr>
      <w:r w:rsidRPr="009A2E46">
        <w:rPr>
          <w:sz w:val="28"/>
        </w:rPr>
        <w:t>5. В границах прилегающих территорий могут располагаться только следующие территории общего пользования или их части:</w:t>
      </w:r>
    </w:p>
    <w:p w:rsidR="00150DC2" w:rsidRPr="009A2E46" w:rsidRDefault="00150DC2" w:rsidP="0069313B">
      <w:pPr>
        <w:spacing w:line="276" w:lineRule="auto"/>
        <w:rPr>
          <w:sz w:val="28"/>
        </w:rPr>
      </w:pPr>
      <w:r w:rsidRPr="009A2E46">
        <w:rPr>
          <w:sz w:val="28"/>
        </w:rPr>
        <w:t>1) пешеходные коммуникации, в том числе тротуары, аллеи, дорожки, тропинки;</w:t>
      </w:r>
    </w:p>
    <w:p w:rsidR="00150DC2" w:rsidRPr="009A2E46" w:rsidRDefault="00150DC2" w:rsidP="0069313B">
      <w:pPr>
        <w:spacing w:line="276" w:lineRule="auto"/>
        <w:rPr>
          <w:sz w:val="28"/>
        </w:rPr>
      </w:pPr>
      <w:r w:rsidRPr="009A2E46">
        <w:rPr>
          <w:sz w:val="28"/>
        </w:rPr>
        <w:t>2) палисадники, клумбы;</w:t>
      </w:r>
    </w:p>
    <w:p w:rsidR="00150DC2" w:rsidRPr="00F4736E" w:rsidRDefault="00150DC2" w:rsidP="009A2E46">
      <w:pPr>
        <w:shd w:val="clear" w:color="auto" w:fill="FFFFFF"/>
        <w:spacing w:line="276" w:lineRule="auto"/>
        <w:rPr>
          <w:color w:val="000000" w:themeColor="text1"/>
          <w:sz w:val="28"/>
        </w:rPr>
      </w:pPr>
      <w:r>
        <w:rPr>
          <w:sz w:val="28"/>
        </w:rPr>
        <w:t xml:space="preserve"> 3</w:t>
      </w:r>
      <w:r w:rsidRPr="009A2E46">
        <w:rPr>
          <w:sz w:val="28"/>
        </w:rPr>
        <w:t>)</w:t>
      </w:r>
      <w:r w:rsidRPr="009A2E46">
        <w:rPr>
          <w:color w:val="FF0000"/>
          <w:sz w:val="28"/>
        </w:rPr>
        <w:t xml:space="preserve">  </w:t>
      </w:r>
      <w:r w:rsidRPr="00F4736E">
        <w:rPr>
          <w:color w:val="000000" w:themeColor="text1"/>
          <w:sz w:val="28"/>
        </w:rPr>
        <w:t>иные территории общего 3пользования, за исключением дорог, проездов и других транспортных коммуникаций, парков, скверов, бульваров, береговых полос, а также иных территорий, содержание которых является обязанностью правообладателя в соответствии с законодательством Российской Федерации.</w:t>
      </w:r>
    </w:p>
    <w:p w:rsidR="00150DC2" w:rsidRPr="009A2E46" w:rsidRDefault="00150DC2" w:rsidP="0069313B">
      <w:pPr>
        <w:spacing w:line="276" w:lineRule="auto"/>
        <w:rPr>
          <w:sz w:val="28"/>
        </w:rPr>
      </w:pPr>
      <w:r w:rsidRPr="009A2E46">
        <w:rPr>
          <w:sz w:val="28"/>
        </w:rPr>
        <w:t>6. Границы прилегающей территории определяются с учетом следующих ограничений:</w:t>
      </w:r>
    </w:p>
    <w:p w:rsidR="00150DC2" w:rsidRPr="009A2E46" w:rsidRDefault="00150DC2" w:rsidP="0069313B">
      <w:pPr>
        <w:spacing w:line="276" w:lineRule="auto"/>
        <w:rPr>
          <w:sz w:val="28"/>
        </w:rPr>
      </w:pPr>
      <w:r w:rsidRPr="009A2E46">
        <w:rPr>
          <w:sz w:val="28"/>
        </w:rPr>
        <w:t>1) в отношении каждого здания, строения, сооружения, земельного участка могут быть установлены границы только одной прилегающей территории, в том числе границы, имеющие один замкнутый контур или два непересекающихся замкнутых контура;</w:t>
      </w:r>
    </w:p>
    <w:p w:rsidR="00150DC2" w:rsidRPr="009A2E46" w:rsidRDefault="00150DC2" w:rsidP="0069313B">
      <w:pPr>
        <w:spacing w:line="276" w:lineRule="auto"/>
        <w:rPr>
          <w:sz w:val="28"/>
        </w:rPr>
      </w:pPr>
      <w:r w:rsidRPr="009A2E46">
        <w:rPr>
          <w:sz w:val="28"/>
        </w:rPr>
        <w:lastRenderedPageBreak/>
        <w:t>2) установление общей прилегающей территории для двух и более зданий, строений, сооружений, земельных участков, за исключением случаев, когда строение или сооружение, в том числе объект коммунальной инфраструктуры, обеспечивает исключительно функционирование другого здания, строения, сооружения, земельного участка, в отношении которого определяются границы прилегающей территории, не допускается;</w:t>
      </w:r>
    </w:p>
    <w:p w:rsidR="00150DC2" w:rsidRPr="009A2E46" w:rsidRDefault="00150DC2" w:rsidP="0069313B">
      <w:pPr>
        <w:spacing w:line="276" w:lineRule="auto"/>
        <w:rPr>
          <w:sz w:val="28"/>
        </w:rPr>
      </w:pPr>
      <w:r w:rsidRPr="009A2E46">
        <w:rPr>
          <w:sz w:val="28"/>
        </w:rPr>
        <w:t>3) пересечение границ прилегающих территорий, за исключением случая установления общих смежных границ прилегающих территорий, не допускается;</w:t>
      </w:r>
    </w:p>
    <w:p w:rsidR="00150DC2" w:rsidRPr="009A2E46" w:rsidRDefault="00150DC2" w:rsidP="0069313B">
      <w:pPr>
        <w:spacing w:line="276" w:lineRule="auto"/>
        <w:rPr>
          <w:sz w:val="28"/>
        </w:rPr>
      </w:pPr>
      <w:r w:rsidRPr="009A2E46">
        <w:rPr>
          <w:sz w:val="28"/>
        </w:rPr>
        <w:t>4) внутренняя часть границ прилегающей территории устанавливается по границе здания, строения, сооружения, земельного участка, в отношении которого определяются границы прилегающей территории;</w:t>
      </w:r>
    </w:p>
    <w:p w:rsidR="00150DC2" w:rsidRPr="009A2E46" w:rsidRDefault="00150DC2" w:rsidP="0069313B">
      <w:pPr>
        <w:spacing w:line="276" w:lineRule="auto"/>
        <w:rPr>
          <w:sz w:val="28"/>
        </w:rPr>
      </w:pPr>
      <w:proofErr w:type="gramStart"/>
      <w:r w:rsidRPr="009A2E46">
        <w:rPr>
          <w:sz w:val="28"/>
        </w:rPr>
        <w:t>5)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участков, образованных на таких территориях общего пользования, или по границам, закрепленным с использованием природных объектов (в том числе зеленым насаждениям) или объектов искусственного происхождения (дорожный и (или) тротуарный бордюр, иное подобное ограждение территории общего пользования), а также по возможности иметь смежные</w:t>
      </w:r>
      <w:proofErr w:type="gramEnd"/>
      <w:r w:rsidRPr="009A2E46">
        <w:rPr>
          <w:sz w:val="28"/>
        </w:rPr>
        <w:t xml:space="preserve"> (общие) границы с другими прилегающими территориями (для исключения вклинивания, </w:t>
      </w:r>
      <w:proofErr w:type="spellStart"/>
      <w:r w:rsidRPr="009A2E46">
        <w:rPr>
          <w:sz w:val="28"/>
        </w:rPr>
        <w:t>вкрапливания</w:t>
      </w:r>
      <w:proofErr w:type="spellEnd"/>
      <w:r w:rsidRPr="009A2E46">
        <w:rPr>
          <w:sz w:val="28"/>
        </w:rPr>
        <w:t>, изломанности границ, чересполосицы при определении границ прилегающих территорий и соответствующих территорий общего пользования, которые будут находиться за границами таких территорий).</w:t>
      </w:r>
    </w:p>
    <w:p w:rsidR="00150DC2" w:rsidRPr="009A2E46" w:rsidRDefault="00150DC2" w:rsidP="0069313B">
      <w:pPr>
        <w:spacing w:line="276" w:lineRule="auto"/>
        <w:rPr>
          <w:sz w:val="28"/>
        </w:rPr>
      </w:pPr>
      <w:r w:rsidRPr="009A2E46">
        <w:rPr>
          <w:sz w:val="28"/>
        </w:rPr>
        <w:t>7. Границы прилегающей территории отображаются на схеме границ прилегающей территории на кадастровом плане территории (далее – схема границ прилегающей территории). В схеме границ прилегающей территории также указываются кадастровый номер и адрес здания, строения, сооружения, земельного участка, в отношении которого установлены границы прилегающей территории, площадь прилегающей территории, условный номер прилегающей территории.</w:t>
      </w:r>
    </w:p>
    <w:p w:rsidR="00150DC2" w:rsidRPr="009A2E46" w:rsidRDefault="00150DC2" w:rsidP="0069313B">
      <w:pPr>
        <w:spacing w:line="276" w:lineRule="auto"/>
        <w:rPr>
          <w:sz w:val="28"/>
        </w:rPr>
      </w:pPr>
      <w:r w:rsidRPr="009A2E46">
        <w:rPr>
          <w:sz w:val="28"/>
        </w:rPr>
        <w:t xml:space="preserve">Форма схемы границ прилегающей территории, требования к ее подготовке, а также требования к точности и методам </w:t>
      </w:r>
      <w:proofErr w:type="gramStart"/>
      <w:r w:rsidRPr="009A2E46">
        <w:rPr>
          <w:sz w:val="28"/>
        </w:rPr>
        <w:t>определения координат характерных точек границ прилегающей территории</w:t>
      </w:r>
      <w:proofErr w:type="gramEnd"/>
      <w:r w:rsidRPr="009A2E46">
        <w:rPr>
          <w:sz w:val="28"/>
        </w:rPr>
        <w:t xml:space="preserve"> устанавливаются уполномоченным органом исполнительной власти Ростовской области.</w:t>
      </w:r>
    </w:p>
    <w:p w:rsidR="00150DC2" w:rsidRPr="009A2E46" w:rsidRDefault="00150DC2" w:rsidP="0069313B">
      <w:pPr>
        <w:spacing w:line="276" w:lineRule="auto"/>
        <w:rPr>
          <w:sz w:val="28"/>
        </w:rPr>
      </w:pPr>
      <w:r w:rsidRPr="009A2E46">
        <w:rPr>
          <w:sz w:val="28"/>
        </w:rPr>
        <w:lastRenderedPageBreak/>
        <w:t xml:space="preserve">8. Подготовка схемы границ прилегающей территории осуществляется уполномоченным специалистом в сфере градостроительной деятельности </w:t>
      </w:r>
      <w:bookmarkStart w:id="1" w:name="OLE_LINK1"/>
      <w:r w:rsidRPr="009A2E46">
        <w:rPr>
          <w:sz w:val="28"/>
        </w:rPr>
        <w:t xml:space="preserve">Администрации Николаевского сельского поселения </w:t>
      </w:r>
      <w:bookmarkEnd w:id="1"/>
      <w:r w:rsidRPr="009A2E46">
        <w:rPr>
          <w:sz w:val="28"/>
        </w:rPr>
        <w:t>или по заказу Администрации Николаевского сельского поселения кадастровым инженером и финансируется за счет средств местного бюджета в порядке, установленном бюджетным законодательством.</w:t>
      </w:r>
    </w:p>
    <w:p w:rsidR="00150DC2" w:rsidRPr="009A2E46" w:rsidRDefault="00150DC2" w:rsidP="0069313B">
      <w:pPr>
        <w:spacing w:line="276" w:lineRule="auto"/>
        <w:rPr>
          <w:sz w:val="28"/>
        </w:rPr>
      </w:pPr>
      <w:r w:rsidRPr="009A2E46">
        <w:rPr>
          <w:sz w:val="28"/>
        </w:rPr>
        <w:t>Подготовка схемы границ прилегающей территории осуществляется в форме электронного документа, в том числе в информационно-телекоммуникационной сети «Интернет» или с использованием иных технологических и программных средств. Схемы границ нескольких прилегающих территорий или всех прилегающих территорий на территории Николаевского сельского поселения могут быть подготовлены в форме одного электронного документа. В случае подготовки схемы границ прилегающей территории кадастровым инженером электронный документ подписывается усиленной квалифицированной подписью кадастрового инженера, подготовившего такую схему.</w:t>
      </w:r>
    </w:p>
    <w:p w:rsidR="00150DC2" w:rsidRPr="009A2E46" w:rsidRDefault="00150DC2" w:rsidP="0069313B">
      <w:pPr>
        <w:spacing w:line="276" w:lineRule="auto"/>
        <w:rPr>
          <w:sz w:val="28"/>
        </w:rPr>
      </w:pPr>
      <w:r w:rsidRPr="009A2E46">
        <w:rPr>
          <w:sz w:val="28"/>
        </w:rPr>
        <w:t xml:space="preserve">9. </w:t>
      </w:r>
      <w:proofErr w:type="gramStart"/>
      <w:r w:rsidRPr="009A2E46">
        <w:rPr>
          <w:sz w:val="28"/>
        </w:rPr>
        <w:t>Установление и изменение границ прилегающей территории осуществляются путем утверждения в соответствии с требованиями статьи 45</w:t>
      </w:r>
      <w:r w:rsidRPr="009A2E46">
        <w:rPr>
          <w:sz w:val="28"/>
          <w:vertAlign w:val="superscript"/>
        </w:rPr>
        <w:t>1</w:t>
      </w:r>
      <w:r w:rsidRPr="009A2E46">
        <w:rPr>
          <w:sz w:val="28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 и статьи 5</w:t>
      </w:r>
      <w:r w:rsidRPr="009A2E46">
        <w:rPr>
          <w:sz w:val="28"/>
          <w:vertAlign w:val="superscript"/>
        </w:rPr>
        <w:t>1</w:t>
      </w:r>
      <w:r w:rsidRPr="009A2E46">
        <w:rPr>
          <w:sz w:val="28"/>
        </w:rPr>
        <w:t xml:space="preserve"> Градостроительного кодекса Российской Федерации Собранием депутатов Николаевского сельского поселения схемы границ прилегающей территории, являющейся приложением к правилам благоустройства.</w:t>
      </w:r>
      <w:proofErr w:type="gramEnd"/>
    </w:p>
    <w:p w:rsidR="00150DC2" w:rsidRPr="009A2E46" w:rsidRDefault="00150DC2" w:rsidP="0069313B">
      <w:pPr>
        <w:spacing w:line="276" w:lineRule="auto"/>
        <w:rPr>
          <w:sz w:val="28"/>
        </w:rPr>
      </w:pPr>
      <w:proofErr w:type="gramStart"/>
      <w:r w:rsidRPr="009A2E46">
        <w:rPr>
          <w:sz w:val="28"/>
        </w:rPr>
        <w:t>Утвержденные схемы границ прилегающей территории публикуются в порядке, установленном для официального опубликования муниципальных правовых актов Николаевского сельского поселения, и размещаются на официальном сайте Администрации Николаевского сельского поселения в информационно-телекоммуникационной сети «Интернет», а также подлежат размещению в информационной системе обеспечения градостроительной деятельности не позднее одного месяца со дня их утверждения, если иные сроки не установлены для официального опубликования муниципальных правовых актов.</w:t>
      </w:r>
      <w:proofErr w:type="gramEnd"/>
    </w:p>
    <w:p w:rsidR="00150DC2" w:rsidRPr="009A2E46" w:rsidRDefault="00150DC2" w:rsidP="0069313B">
      <w:pPr>
        <w:spacing w:line="276" w:lineRule="auto"/>
        <w:rPr>
          <w:sz w:val="28"/>
        </w:rPr>
      </w:pPr>
      <w:r w:rsidRPr="009A2E46">
        <w:rPr>
          <w:sz w:val="28"/>
        </w:rPr>
        <w:t xml:space="preserve">10. Уполномоченный специалист в сфере градостроительной деятельности Администрации Николаевского сельского поселения не позднее десяти рабочих дней со дня утверждения схемы границ прилегающей территории направляет информацию об утверждении такой </w:t>
      </w:r>
      <w:r w:rsidRPr="009A2E46">
        <w:rPr>
          <w:sz w:val="28"/>
        </w:rPr>
        <w:lastRenderedPageBreak/>
        <w:t>схемы в уполномоченный орган исполнительной власти Ростовской области</w:t>
      </w:r>
      <w:proofErr w:type="gramStart"/>
      <w:r w:rsidRPr="009A2E46">
        <w:rPr>
          <w:sz w:val="28"/>
        </w:rPr>
        <w:t>.»;</w:t>
      </w:r>
      <w:proofErr w:type="gramEnd"/>
    </w:p>
    <w:p w:rsidR="00150DC2" w:rsidRPr="009A2E46" w:rsidRDefault="00150DC2" w:rsidP="0069313B">
      <w:pPr>
        <w:spacing w:line="276" w:lineRule="auto"/>
        <w:rPr>
          <w:sz w:val="28"/>
        </w:rPr>
      </w:pPr>
    </w:p>
    <w:p w:rsidR="00150DC2" w:rsidRPr="009A2E46" w:rsidRDefault="00150DC2" w:rsidP="00AF3581">
      <w:pPr>
        <w:spacing w:line="276" w:lineRule="auto"/>
        <w:outlineLvl w:val="0"/>
        <w:rPr>
          <w:sz w:val="28"/>
        </w:rPr>
      </w:pPr>
      <w:r w:rsidRPr="009A2E46">
        <w:rPr>
          <w:sz w:val="28"/>
        </w:rPr>
        <w:t>1.3. в статье 55:</w:t>
      </w:r>
    </w:p>
    <w:p w:rsidR="00150DC2" w:rsidRPr="009A2E46" w:rsidRDefault="00150DC2" w:rsidP="0069313B">
      <w:pPr>
        <w:spacing w:line="276" w:lineRule="auto"/>
        <w:rPr>
          <w:sz w:val="28"/>
        </w:rPr>
      </w:pPr>
      <w:r w:rsidRPr="009A2E46">
        <w:rPr>
          <w:sz w:val="28"/>
        </w:rPr>
        <w:t xml:space="preserve">а) в абзаце втором части 1 слова «а в случае заключения соглашения </w:t>
      </w:r>
      <w:proofErr w:type="gramStart"/>
      <w:r w:rsidRPr="009A2E46">
        <w:rPr>
          <w:sz w:val="28"/>
        </w:rPr>
        <w:t>-»</w:t>
      </w:r>
      <w:proofErr w:type="gramEnd"/>
      <w:r w:rsidRPr="009A2E46">
        <w:rPr>
          <w:sz w:val="28"/>
        </w:rPr>
        <w:t xml:space="preserve"> заменить словами «в том числе»;</w:t>
      </w:r>
    </w:p>
    <w:p w:rsidR="00150DC2" w:rsidRPr="009A2E46" w:rsidRDefault="00150DC2" w:rsidP="0069313B">
      <w:pPr>
        <w:spacing w:line="276" w:lineRule="auto"/>
        <w:rPr>
          <w:sz w:val="28"/>
        </w:rPr>
      </w:pPr>
      <w:r w:rsidRPr="009A2E46">
        <w:rPr>
          <w:sz w:val="28"/>
        </w:rPr>
        <w:t>б) части 2 и 3 признать утратившими силу.</w:t>
      </w:r>
    </w:p>
    <w:p w:rsidR="00150DC2" w:rsidRPr="009A2E46" w:rsidRDefault="00150DC2" w:rsidP="000B3F52">
      <w:pPr>
        <w:spacing w:line="276" w:lineRule="auto"/>
        <w:rPr>
          <w:sz w:val="28"/>
        </w:rPr>
      </w:pPr>
      <w:r w:rsidRPr="009A2E46">
        <w:rPr>
          <w:sz w:val="28"/>
        </w:rPr>
        <w:t xml:space="preserve">2. Специалисту 1 категории Администрации Николаевского сельского поселения </w:t>
      </w:r>
      <w:proofErr w:type="spellStart"/>
      <w:r w:rsidRPr="009A2E46">
        <w:rPr>
          <w:sz w:val="28"/>
        </w:rPr>
        <w:t>Лаптий</w:t>
      </w:r>
      <w:proofErr w:type="spellEnd"/>
      <w:r w:rsidRPr="009A2E46">
        <w:rPr>
          <w:sz w:val="28"/>
        </w:rPr>
        <w:t xml:space="preserve"> П.А обеспечить официальное опубликование (обнародование) настоящего решения и </w:t>
      </w:r>
      <w:proofErr w:type="gramStart"/>
      <w:r w:rsidRPr="009A2E46">
        <w:rPr>
          <w:sz w:val="28"/>
        </w:rPr>
        <w:t>разместить его</w:t>
      </w:r>
      <w:proofErr w:type="gramEnd"/>
      <w:r w:rsidRPr="009A2E46">
        <w:rPr>
          <w:sz w:val="28"/>
        </w:rPr>
        <w:t xml:space="preserve"> на официальном сайте Собрания депутатов Николаевского сельского поселения в информационно-телекоммуникационной сети «Интернет».</w:t>
      </w:r>
    </w:p>
    <w:p w:rsidR="00150DC2" w:rsidRPr="009A2E46" w:rsidRDefault="00150DC2" w:rsidP="000B3F52">
      <w:pPr>
        <w:spacing w:line="276" w:lineRule="auto"/>
        <w:rPr>
          <w:sz w:val="28"/>
        </w:rPr>
      </w:pPr>
      <w:r w:rsidRPr="009A2E46">
        <w:rPr>
          <w:sz w:val="28"/>
        </w:rPr>
        <w:t>3. Настоящее решение вступает в силу со дня его официального опубликования (обнародования).</w:t>
      </w:r>
    </w:p>
    <w:p w:rsidR="00150DC2" w:rsidRPr="009A2E46" w:rsidRDefault="00150DC2" w:rsidP="000B3F52">
      <w:pPr>
        <w:spacing w:line="276" w:lineRule="auto"/>
        <w:rPr>
          <w:sz w:val="28"/>
        </w:rPr>
      </w:pPr>
      <w:r w:rsidRPr="009A2E46">
        <w:rPr>
          <w:sz w:val="28"/>
        </w:rPr>
        <w:t xml:space="preserve">4. </w:t>
      </w:r>
      <w:proofErr w:type="gramStart"/>
      <w:r w:rsidRPr="009A2E46">
        <w:rPr>
          <w:sz w:val="28"/>
        </w:rPr>
        <w:t>Контроль за</w:t>
      </w:r>
      <w:proofErr w:type="gramEnd"/>
      <w:r w:rsidRPr="009A2E46">
        <w:rPr>
          <w:sz w:val="28"/>
        </w:rPr>
        <w:t xml:space="preserve"> исполнением настоящего решения оставляю за собой</w:t>
      </w:r>
    </w:p>
    <w:p w:rsidR="00150DC2" w:rsidRPr="009A2E46" w:rsidRDefault="00150DC2" w:rsidP="0069313B">
      <w:pPr>
        <w:spacing w:line="276" w:lineRule="auto"/>
        <w:ind w:firstLine="0"/>
        <w:rPr>
          <w:sz w:val="28"/>
        </w:rPr>
      </w:pPr>
    </w:p>
    <w:p w:rsidR="00150DC2" w:rsidRPr="009A2E46" w:rsidRDefault="00150DC2" w:rsidP="0069313B">
      <w:pPr>
        <w:spacing w:line="276" w:lineRule="auto"/>
        <w:ind w:firstLine="0"/>
        <w:rPr>
          <w:sz w:val="28"/>
        </w:rPr>
      </w:pPr>
    </w:p>
    <w:p w:rsidR="00150DC2" w:rsidRPr="009A2E46" w:rsidRDefault="00150DC2" w:rsidP="0069313B">
      <w:pPr>
        <w:spacing w:line="276" w:lineRule="auto"/>
        <w:ind w:firstLine="0"/>
        <w:rPr>
          <w:sz w:val="28"/>
        </w:rPr>
      </w:pPr>
      <w:r w:rsidRPr="009A2E46">
        <w:rPr>
          <w:sz w:val="28"/>
        </w:rPr>
        <w:t>Председатель Собрания депутатов –</w:t>
      </w:r>
    </w:p>
    <w:p w:rsidR="00150DC2" w:rsidRPr="009A2E46" w:rsidRDefault="00150DC2" w:rsidP="0069313B">
      <w:pPr>
        <w:tabs>
          <w:tab w:val="left" w:pos="8080"/>
        </w:tabs>
        <w:spacing w:line="276" w:lineRule="auto"/>
        <w:ind w:firstLine="0"/>
        <w:rPr>
          <w:sz w:val="28"/>
        </w:rPr>
      </w:pPr>
      <w:r w:rsidRPr="009A2E46">
        <w:rPr>
          <w:sz w:val="28"/>
        </w:rPr>
        <w:t>Глава Ни</w:t>
      </w:r>
      <w:r>
        <w:rPr>
          <w:sz w:val="28"/>
        </w:rPr>
        <w:t xml:space="preserve">колаевского сельского поселения                 </w:t>
      </w:r>
      <w:r w:rsidRPr="009A2E46">
        <w:rPr>
          <w:sz w:val="28"/>
        </w:rPr>
        <w:t>А.П. Петрусь</w:t>
      </w:r>
    </w:p>
    <w:p w:rsidR="00150DC2" w:rsidRPr="009A2E46" w:rsidRDefault="00150DC2" w:rsidP="0069313B">
      <w:pPr>
        <w:spacing w:line="276" w:lineRule="auto"/>
        <w:ind w:firstLine="0"/>
        <w:rPr>
          <w:sz w:val="28"/>
        </w:rPr>
      </w:pPr>
    </w:p>
    <w:p w:rsidR="00150DC2" w:rsidRPr="009A2E46" w:rsidRDefault="00150DC2" w:rsidP="0069313B">
      <w:pPr>
        <w:spacing w:line="276" w:lineRule="auto"/>
        <w:ind w:firstLine="0"/>
        <w:rPr>
          <w:sz w:val="28"/>
        </w:rPr>
      </w:pPr>
    </w:p>
    <w:p w:rsidR="00150DC2" w:rsidRPr="009A2E46" w:rsidRDefault="00150DC2" w:rsidP="0069313B">
      <w:pPr>
        <w:spacing w:line="276" w:lineRule="auto"/>
        <w:ind w:firstLine="0"/>
        <w:rPr>
          <w:sz w:val="28"/>
        </w:rPr>
      </w:pPr>
      <w:proofErr w:type="gramStart"/>
      <w:r w:rsidRPr="009A2E46">
        <w:rPr>
          <w:sz w:val="28"/>
        </w:rPr>
        <w:t>с</w:t>
      </w:r>
      <w:proofErr w:type="gramEnd"/>
      <w:r w:rsidRPr="009A2E46">
        <w:rPr>
          <w:sz w:val="28"/>
        </w:rPr>
        <w:t>. Николаевка</w:t>
      </w:r>
    </w:p>
    <w:p w:rsidR="00150DC2" w:rsidRDefault="00150DC2" w:rsidP="0069313B">
      <w:pPr>
        <w:spacing w:line="276" w:lineRule="auto"/>
        <w:ind w:firstLine="0"/>
        <w:rPr>
          <w:sz w:val="28"/>
        </w:rPr>
      </w:pPr>
      <w:r>
        <w:rPr>
          <w:sz w:val="28"/>
        </w:rPr>
        <w:t>17 декабря</w:t>
      </w:r>
      <w:r w:rsidRPr="009A2E46">
        <w:rPr>
          <w:sz w:val="28"/>
        </w:rPr>
        <w:t xml:space="preserve"> 2018 года</w:t>
      </w:r>
    </w:p>
    <w:p w:rsidR="00150DC2" w:rsidRPr="009A2E46" w:rsidRDefault="00150DC2" w:rsidP="0069313B">
      <w:pPr>
        <w:spacing w:line="276" w:lineRule="auto"/>
        <w:ind w:firstLine="0"/>
        <w:rPr>
          <w:sz w:val="28"/>
        </w:rPr>
      </w:pPr>
      <w:r>
        <w:rPr>
          <w:sz w:val="28"/>
        </w:rPr>
        <w:t xml:space="preserve">     №135</w:t>
      </w:r>
    </w:p>
    <w:p w:rsidR="00150DC2" w:rsidRPr="006B0B91" w:rsidRDefault="00150DC2" w:rsidP="0069313B">
      <w:pPr>
        <w:pageBreakBefore/>
        <w:spacing w:line="276" w:lineRule="auto"/>
        <w:jc w:val="right"/>
        <w:rPr>
          <w:sz w:val="24"/>
        </w:rPr>
      </w:pPr>
      <w:r>
        <w:rPr>
          <w:sz w:val="24"/>
        </w:rPr>
        <w:lastRenderedPageBreak/>
        <w:t>Приложение 2</w:t>
      </w:r>
    </w:p>
    <w:p w:rsidR="00150DC2" w:rsidRDefault="00150DC2" w:rsidP="0069313B">
      <w:pPr>
        <w:suppressAutoHyphens/>
        <w:spacing w:line="276" w:lineRule="auto"/>
        <w:ind w:left="5103" w:firstLine="0"/>
        <w:jc w:val="right"/>
        <w:rPr>
          <w:kern w:val="2"/>
          <w:sz w:val="24"/>
          <w:szCs w:val="28"/>
          <w:lang w:eastAsia="ar-SA"/>
        </w:rPr>
      </w:pPr>
      <w:r>
        <w:rPr>
          <w:kern w:val="2"/>
          <w:sz w:val="24"/>
          <w:szCs w:val="28"/>
          <w:lang w:eastAsia="ar-SA"/>
        </w:rPr>
        <w:t>к Решению Собрания депутатов Николаевского сельского поселения от __.__.2018 № ___</w:t>
      </w:r>
    </w:p>
    <w:p w:rsidR="00150DC2" w:rsidRDefault="00150DC2" w:rsidP="0069313B">
      <w:pPr>
        <w:spacing w:line="276" w:lineRule="auto"/>
        <w:ind w:firstLine="0"/>
      </w:pPr>
    </w:p>
    <w:p w:rsidR="00150DC2" w:rsidRPr="00307AB7" w:rsidRDefault="00150DC2" w:rsidP="00C24BBD">
      <w:pPr>
        <w:spacing w:line="276" w:lineRule="auto"/>
        <w:ind w:firstLine="0"/>
        <w:jc w:val="center"/>
        <w:outlineLvl w:val="0"/>
        <w:rPr>
          <w:b/>
        </w:rPr>
      </w:pPr>
      <w:r w:rsidRPr="00307AB7">
        <w:rPr>
          <w:b/>
        </w:rPr>
        <w:t>ПОРЯДОК</w:t>
      </w:r>
    </w:p>
    <w:p w:rsidR="00150DC2" w:rsidRPr="00307AB7" w:rsidRDefault="00150DC2" w:rsidP="0069313B">
      <w:pPr>
        <w:spacing w:line="276" w:lineRule="auto"/>
        <w:ind w:firstLine="0"/>
        <w:jc w:val="center"/>
      </w:pPr>
      <w:r w:rsidRPr="00307AB7">
        <w:t xml:space="preserve">учёта предложений и участия граждан в обсуждении проекта решения Собрания депутатов </w:t>
      </w:r>
      <w:r>
        <w:t>Николаев</w:t>
      </w:r>
      <w:r w:rsidRPr="00307AB7">
        <w:t xml:space="preserve">ского сельского поселения «О внесении изменений в Решение Собрания депутатов </w:t>
      </w:r>
      <w:r>
        <w:t>Николаев</w:t>
      </w:r>
      <w:r w:rsidRPr="00307AB7">
        <w:t xml:space="preserve">ского сельского поселения от </w:t>
      </w:r>
      <w:r>
        <w:t>23.10.2017 № 81 «Об утверждении Правил благоустройства территории муниципального образования «Николаевское сельское поселение»</w:t>
      </w:r>
    </w:p>
    <w:p w:rsidR="00150DC2" w:rsidRDefault="00150DC2" w:rsidP="0069313B">
      <w:pPr>
        <w:spacing w:line="276" w:lineRule="auto"/>
        <w:ind w:firstLine="0"/>
        <w:jc w:val="center"/>
      </w:pPr>
    </w:p>
    <w:p w:rsidR="00150DC2" w:rsidRDefault="00150DC2" w:rsidP="0069313B">
      <w:pPr>
        <w:spacing w:line="276" w:lineRule="auto"/>
      </w:pPr>
      <w:r>
        <w:t xml:space="preserve">1. </w:t>
      </w:r>
      <w:proofErr w:type="gramStart"/>
      <w:r>
        <w:t>Граждане, проживающие на территории</w:t>
      </w:r>
      <w:r w:rsidRPr="00307AB7">
        <w:t xml:space="preserve"> </w:t>
      </w:r>
      <w:r>
        <w:t>Николаев</w:t>
      </w:r>
      <w:r w:rsidRPr="00307AB7">
        <w:t>ского сельского поселения</w:t>
      </w:r>
      <w:r>
        <w:t xml:space="preserve">, участвуют в обсуждении проекта </w:t>
      </w:r>
      <w:r w:rsidRPr="00307AB7">
        <w:t xml:space="preserve">решения Собрания депутатов </w:t>
      </w:r>
      <w:r>
        <w:t>Николаев</w:t>
      </w:r>
      <w:r w:rsidRPr="00307AB7">
        <w:t xml:space="preserve">ского сельского поселения «О внесении изменений в Решение Собрания депутатов </w:t>
      </w:r>
      <w:r>
        <w:t>Николаев</w:t>
      </w:r>
      <w:r w:rsidRPr="00307AB7">
        <w:t xml:space="preserve">ского сельского поселения от </w:t>
      </w:r>
      <w:r>
        <w:t xml:space="preserve">23.10.2017 № 81 «Об утверждении Правил благоустройства территории муниципального образования «Николаевское сельское поселение» путем внесения предложений и замечаний в сроки, установленные решением </w:t>
      </w:r>
      <w:r w:rsidRPr="00307AB7">
        <w:t xml:space="preserve">Собрания депутатов </w:t>
      </w:r>
      <w:r>
        <w:t>Николаев</w:t>
      </w:r>
      <w:r w:rsidRPr="00307AB7">
        <w:t xml:space="preserve">ского сельского поселения </w:t>
      </w:r>
      <w:r>
        <w:t>о</w:t>
      </w:r>
      <w:r w:rsidRPr="00846B0D">
        <w:t xml:space="preserve"> назначении и проведении </w:t>
      </w:r>
      <w:r w:rsidRPr="00846B0D">
        <w:rPr>
          <w:i/>
        </w:rPr>
        <w:t>публичных слушаний</w:t>
      </w:r>
      <w:proofErr w:type="gramEnd"/>
      <w:r w:rsidRPr="00846B0D">
        <w:rPr>
          <w:i/>
        </w:rPr>
        <w:t xml:space="preserve"> </w:t>
      </w:r>
      <w:r w:rsidRPr="00846B0D">
        <w:t xml:space="preserve"> по проекту решения</w:t>
      </w:r>
      <w:r>
        <w:t>. Предложения и замечания носят рекомендательный характер.</w:t>
      </w:r>
    </w:p>
    <w:p w:rsidR="00150DC2" w:rsidRDefault="00150DC2" w:rsidP="0069313B">
      <w:pPr>
        <w:spacing w:line="276" w:lineRule="auto"/>
      </w:pPr>
      <w:r>
        <w:t xml:space="preserve">2. Участники </w:t>
      </w:r>
      <w:r w:rsidRPr="00846B0D">
        <w:rPr>
          <w:i/>
        </w:rPr>
        <w:t xml:space="preserve">публичных слушаний </w:t>
      </w:r>
      <w:r>
        <w:t xml:space="preserve"> прошедшие в соответствии с пунктом 3 настоящего Порядка идентификацию, имеют право вносить в </w:t>
      </w:r>
      <w:r w:rsidRPr="004B7347">
        <w:rPr>
          <w:i/>
        </w:rPr>
        <w:t xml:space="preserve">комиссию по </w:t>
      </w:r>
      <w:r>
        <w:rPr>
          <w:i/>
        </w:rPr>
        <w:t>15.12.2018 г.</w:t>
      </w:r>
      <w:r>
        <w:t xml:space="preserve"> предложения и замечания, касающиеся проекта:</w:t>
      </w:r>
    </w:p>
    <w:p w:rsidR="00150DC2" w:rsidRDefault="00150DC2" w:rsidP="0069313B">
      <w:pPr>
        <w:spacing w:line="276" w:lineRule="auto"/>
      </w:pPr>
      <w:r>
        <w:t xml:space="preserve">1) </w:t>
      </w:r>
      <w:r w:rsidRPr="004F665C">
        <w:rPr>
          <w:i/>
        </w:rPr>
        <w:t xml:space="preserve">посредством официального сайта Администрации </w:t>
      </w:r>
      <w:r>
        <w:rPr>
          <w:i/>
        </w:rPr>
        <w:t>Николаев</w:t>
      </w:r>
      <w:r w:rsidRPr="004F665C">
        <w:rPr>
          <w:i/>
        </w:rPr>
        <w:t>ского сельского поселения (в случае пр</w:t>
      </w:r>
      <w:r>
        <w:rPr>
          <w:i/>
        </w:rPr>
        <w:t>оведения публичных слушаний</w:t>
      </w:r>
      <w:r w:rsidRPr="004F665C">
        <w:rPr>
          <w:i/>
        </w:rPr>
        <w:t>)</w:t>
      </w:r>
      <w:r>
        <w:t>;</w:t>
      </w:r>
    </w:p>
    <w:p w:rsidR="00150DC2" w:rsidRDefault="00150DC2" w:rsidP="00F304F8">
      <w:pPr>
        <w:spacing w:line="276" w:lineRule="auto"/>
      </w:pPr>
      <w:r>
        <w:t xml:space="preserve">2) </w:t>
      </w:r>
      <w:r w:rsidRPr="004F665C">
        <w:rPr>
          <w:i/>
        </w:rPr>
        <w:t xml:space="preserve">в письменной или устной форме в ходе проведения собрания или собраний участников публичных слушаний по </w:t>
      </w:r>
      <w:r>
        <w:rPr>
          <w:i/>
        </w:rPr>
        <w:t>проекту</w:t>
      </w:r>
      <w:r w:rsidRPr="004F665C">
        <w:rPr>
          <w:i/>
        </w:rPr>
        <w:t xml:space="preserve"> (в случае проведения публичных слушаний)</w:t>
      </w:r>
    </w:p>
    <w:p w:rsidR="00150DC2" w:rsidRPr="00EC09A9" w:rsidRDefault="00150DC2" w:rsidP="0069313B">
      <w:pPr>
        <w:spacing w:line="276" w:lineRule="auto"/>
      </w:pPr>
      <w:r>
        <w:t xml:space="preserve">Прием предложений и замечаний, касающихся </w:t>
      </w:r>
      <w:proofErr w:type="gramStart"/>
      <w:r>
        <w:t xml:space="preserve">проекта, подлежащего рассмотрению на </w:t>
      </w:r>
      <w:r w:rsidRPr="00244C0F">
        <w:rPr>
          <w:i/>
        </w:rPr>
        <w:t xml:space="preserve">публичных слушаниях </w:t>
      </w:r>
      <w:r>
        <w:t xml:space="preserve"> осуществляется</w:t>
      </w:r>
      <w:proofErr w:type="gramEnd"/>
      <w:r>
        <w:t xml:space="preserve"> </w:t>
      </w:r>
      <w:r w:rsidRPr="00244C0F">
        <w:rPr>
          <w:i/>
        </w:rPr>
        <w:t>секретарем комиссии</w:t>
      </w:r>
      <w:r>
        <w:rPr>
          <w:i/>
        </w:rPr>
        <w:t xml:space="preserve"> по 15.12.2018 г. </w:t>
      </w:r>
      <w:r w:rsidRPr="00EC09A9">
        <w:t xml:space="preserve">в </w:t>
      </w:r>
      <w:r>
        <w:t>сроки, установленные решением</w:t>
      </w:r>
      <w:r w:rsidRPr="00B3465B">
        <w:t xml:space="preserve"> </w:t>
      </w:r>
      <w:r>
        <w:t>о</w:t>
      </w:r>
      <w:r w:rsidRPr="00846B0D">
        <w:t xml:space="preserve"> назначении и проведении </w:t>
      </w:r>
      <w:r w:rsidRPr="00846B0D">
        <w:rPr>
          <w:i/>
        </w:rPr>
        <w:t xml:space="preserve">публичных слушаний </w:t>
      </w:r>
      <w:r w:rsidRPr="00846B0D">
        <w:t xml:space="preserve"> по проекту решения</w:t>
      </w:r>
      <w:r>
        <w:t>.</w:t>
      </w:r>
    </w:p>
    <w:p w:rsidR="00150DC2" w:rsidRDefault="00150DC2" w:rsidP="0069313B">
      <w:pPr>
        <w:spacing w:line="276" w:lineRule="auto"/>
      </w:pPr>
      <w:r>
        <w:t xml:space="preserve">3. </w:t>
      </w:r>
      <w:proofErr w:type="gramStart"/>
      <w:r>
        <w:t xml:space="preserve">Участники </w:t>
      </w:r>
      <w:r w:rsidRPr="00846B0D">
        <w:rPr>
          <w:i/>
        </w:rPr>
        <w:t xml:space="preserve">публичных слушаний </w:t>
      </w:r>
      <w:r>
        <w:t xml:space="preserve">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  <w:proofErr w:type="gramEnd"/>
      <w:r>
        <w:t xml:space="preserve"> Участники </w:t>
      </w:r>
      <w:r w:rsidRPr="00846B0D">
        <w:rPr>
          <w:i/>
        </w:rPr>
        <w:t xml:space="preserve">публичных </w:t>
      </w:r>
      <w:proofErr w:type="gramStart"/>
      <w:r w:rsidRPr="00846B0D">
        <w:rPr>
          <w:i/>
        </w:rPr>
        <w:t>слушани</w:t>
      </w:r>
      <w:r>
        <w:rPr>
          <w:i/>
        </w:rPr>
        <w:t>й</w:t>
      </w:r>
      <w:proofErr w:type="gramEnd"/>
      <w:r>
        <w:t xml:space="preserve"> являющиеся правообладателями соответствующих земельных участков и  расположенных на них объектов капитального строительства и  помещений, являющихся частью указанных </w:t>
      </w:r>
      <w:r>
        <w:lastRenderedPageBreak/>
        <w:t>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150DC2" w:rsidRDefault="00150DC2" w:rsidP="0069313B">
      <w:pPr>
        <w:spacing w:line="276" w:lineRule="auto"/>
      </w:pPr>
      <w:r>
        <w:t xml:space="preserve">4. Обработка персональных данных участников </w:t>
      </w:r>
      <w:r w:rsidRPr="00344CA7">
        <w:t>публичных сл</w:t>
      </w:r>
      <w:r>
        <w:t>ушаний  осуществляется с учетом требований, установленных Федеральным законом от 27 июля 2006 года № 152-ФЗ «О персональных данных».</w:t>
      </w:r>
    </w:p>
    <w:p w:rsidR="00150DC2" w:rsidRDefault="00150DC2" w:rsidP="0069313B">
      <w:pPr>
        <w:spacing w:line="276" w:lineRule="auto"/>
      </w:pPr>
      <w:r>
        <w:t xml:space="preserve">5. Поступившие </w:t>
      </w:r>
      <w:r w:rsidRPr="00DE6591">
        <w:t>предложения и замечания</w:t>
      </w:r>
      <w:r>
        <w:t>, касающиеся проекта,</w:t>
      </w:r>
      <w:r w:rsidRPr="00344CA7">
        <w:t xml:space="preserve"> </w:t>
      </w:r>
      <w:r>
        <w:t xml:space="preserve">рассматриваются </w:t>
      </w:r>
      <w:r w:rsidRPr="00CD272A">
        <w:rPr>
          <w:i/>
        </w:rPr>
        <w:t>комиссией по ____________________________</w:t>
      </w:r>
      <w:r w:rsidRPr="00344CA7">
        <w:t xml:space="preserve"> </w:t>
      </w:r>
      <w:r>
        <w:t xml:space="preserve">в порядке, установленном нормативным правовым актов о порядке деятельности </w:t>
      </w:r>
      <w:r w:rsidRPr="0070139B">
        <w:rPr>
          <w:i/>
        </w:rPr>
        <w:t xml:space="preserve">комиссии </w:t>
      </w:r>
      <w:proofErr w:type="gramStart"/>
      <w:r w:rsidRPr="0070139B">
        <w:rPr>
          <w:i/>
        </w:rPr>
        <w:t>по</w:t>
      </w:r>
      <w:proofErr w:type="gramEnd"/>
      <w:r w:rsidRPr="0070139B">
        <w:rPr>
          <w:i/>
        </w:rPr>
        <w:t xml:space="preserve"> ____________________________</w:t>
      </w:r>
      <w:r w:rsidRPr="00344CA7">
        <w:t xml:space="preserve"> </w:t>
      </w:r>
      <w:r>
        <w:t>(далее - комиссия).</w:t>
      </w:r>
    </w:p>
    <w:p w:rsidR="00150DC2" w:rsidRDefault="00150DC2" w:rsidP="0069313B">
      <w:pPr>
        <w:spacing w:line="276" w:lineRule="auto"/>
      </w:pPr>
      <w:r>
        <w:t>П</w:t>
      </w:r>
      <w:r w:rsidRPr="00DE6591">
        <w:t>редложения и замечания</w:t>
      </w:r>
      <w:r>
        <w:t>, касающиеся проекта,</w:t>
      </w:r>
      <w:r w:rsidRPr="00344CA7">
        <w:t xml:space="preserve"> </w:t>
      </w:r>
      <w:r>
        <w:t>поступившие с нарушением порядка и  срока их внесения, подлежат оставлению без рассмотрения</w:t>
      </w:r>
      <w:r w:rsidRPr="00344CA7">
        <w:t xml:space="preserve"> комиссией </w:t>
      </w:r>
    </w:p>
    <w:p w:rsidR="00150DC2" w:rsidRDefault="00150DC2" w:rsidP="0069313B">
      <w:pPr>
        <w:spacing w:line="276" w:lineRule="auto"/>
      </w:pPr>
      <w:r w:rsidRPr="00344CA7">
        <w:t xml:space="preserve">Предложения и замечания, внесенные в соответствии с пунктом 2 настоящего Порядка, не рассматриваются в случае выявления факта представления участником </w:t>
      </w:r>
      <w:r w:rsidRPr="00846B0D">
        <w:rPr>
          <w:i/>
        </w:rPr>
        <w:t xml:space="preserve">публичных слушаний </w:t>
      </w:r>
      <w:r w:rsidRPr="00344CA7">
        <w:t xml:space="preserve"> недостоверных сведений.</w:t>
      </w:r>
    </w:p>
    <w:p w:rsidR="00150DC2" w:rsidRDefault="00150DC2" w:rsidP="0069313B">
      <w:pPr>
        <w:spacing w:line="276" w:lineRule="auto"/>
      </w:pPr>
      <w:r>
        <w:t xml:space="preserve">6. По итогам рассмотрения каждого из поступивших </w:t>
      </w:r>
      <w:r w:rsidRPr="00DE6591">
        <w:t>предложени</w:t>
      </w:r>
      <w:r>
        <w:t>й</w:t>
      </w:r>
      <w:r w:rsidRPr="00DE6591">
        <w:t xml:space="preserve"> и замечани</w:t>
      </w:r>
      <w:r>
        <w:t>й, касающихся проекта,</w:t>
      </w:r>
      <w:r w:rsidRPr="00344CA7">
        <w:t xml:space="preserve"> </w:t>
      </w:r>
      <w:r w:rsidRPr="0044074A">
        <w:rPr>
          <w:i/>
        </w:rPr>
        <w:t xml:space="preserve">комиссия </w:t>
      </w:r>
      <w:r>
        <w:t>путем открытого голосования большинством голосов принимает решение рекомендовать его к применению или отклонить.</w:t>
      </w:r>
    </w:p>
    <w:p w:rsidR="00150DC2" w:rsidRDefault="00150DC2" w:rsidP="0069313B">
      <w:pPr>
        <w:spacing w:line="276" w:lineRule="auto"/>
      </w:pPr>
      <w:r>
        <w:t xml:space="preserve">7. Заседания </w:t>
      </w:r>
      <w:r w:rsidRPr="0044074A">
        <w:rPr>
          <w:i/>
        </w:rPr>
        <w:t xml:space="preserve">комиссии </w:t>
      </w:r>
      <w:r>
        <w:t>проводятся периодически по мере поступления предложений</w:t>
      </w:r>
      <w:r w:rsidRPr="0044074A">
        <w:t xml:space="preserve"> </w:t>
      </w:r>
      <w:r w:rsidRPr="00DE6591">
        <w:t>и замечани</w:t>
      </w:r>
      <w:r>
        <w:t xml:space="preserve">й, касающихся проекта. Решение о созыве </w:t>
      </w:r>
      <w:r w:rsidRPr="0044074A">
        <w:rPr>
          <w:i/>
        </w:rPr>
        <w:t xml:space="preserve">комиссии </w:t>
      </w:r>
      <w:r>
        <w:t>принимается председателем.</w:t>
      </w:r>
    </w:p>
    <w:p w:rsidR="00150DC2" w:rsidRDefault="00150DC2" w:rsidP="0069313B">
      <w:pPr>
        <w:spacing w:line="276" w:lineRule="auto"/>
      </w:pPr>
      <w:r>
        <w:t xml:space="preserve">8. Решения </w:t>
      </w:r>
      <w:r w:rsidRPr="0044074A">
        <w:rPr>
          <w:i/>
        </w:rPr>
        <w:t xml:space="preserve">комиссии </w:t>
      </w:r>
      <w:r>
        <w:t xml:space="preserve">оформляются протоколом, который подписывается председателем и секретарем комиссии. </w:t>
      </w:r>
    </w:p>
    <w:p w:rsidR="00150DC2" w:rsidRDefault="00150DC2" w:rsidP="0069313B">
      <w:pPr>
        <w:spacing w:line="276" w:lineRule="auto"/>
      </w:pPr>
      <w:r>
        <w:t xml:space="preserve">1) дата и место оформления протокола </w:t>
      </w:r>
      <w:r w:rsidRPr="00846B0D">
        <w:rPr>
          <w:i/>
        </w:rPr>
        <w:t xml:space="preserve">публичных слушаний </w:t>
      </w:r>
    </w:p>
    <w:p w:rsidR="00150DC2" w:rsidRDefault="00150DC2" w:rsidP="0069313B">
      <w:pPr>
        <w:spacing w:line="276" w:lineRule="auto"/>
      </w:pPr>
      <w:r>
        <w:t xml:space="preserve">2) информация об организаторе общественных </w:t>
      </w:r>
      <w:r w:rsidRPr="00846B0D">
        <w:rPr>
          <w:i/>
        </w:rPr>
        <w:t>публичных с</w:t>
      </w:r>
      <w:r>
        <w:rPr>
          <w:i/>
        </w:rPr>
        <w:t>лушаний</w:t>
      </w:r>
      <w:proofErr w:type="gramStart"/>
      <w:r>
        <w:rPr>
          <w:i/>
        </w:rPr>
        <w:t xml:space="preserve">  </w:t>
      </w:r>
      <w:r>
        <w:t>;</w:t>
      </w:r>
      <w:proofErr w:type="gramEnd"/>
    </w:p>
    <w:p w:rsidR="00150DC2" w:rsidRDefault="00150DC2" w:rsidP="0069313B">
      <w:pPr>
        <w:spacing w:line="276" w:lineRule="auto"/>
      </w:pPr>
      <w:r>
        <w:t xml:space="preserve">3) информация, содержащаяся в опубликованном оповещении о начале </w:t>
      </w:r>
      <w:r w:rsidRPr="00846B0D">
        <w:rPr>
          <w:i/>
        </w:rPr>
        <w:t>публичных слушаний</w:t>
      </w:r>
      <w:r>
        <w:t>, дата и источник его опубликования;</w:t>
      </w:r>
    </w:p>
    <w:p w:rsidR="00150DC2" w:rsidRDefault="00150DC2" w:rsidP="0069313B">
      <w:pPr>
        <w:spacing w:line="276" w:lineRule="auto"/>
      </w:pPr>
      <w:r>
        <w:t xml:space="preserve">4) информация о сроке, в течение которого принимались предложения и замечания участников </w:t>
      </w:r>
      <w:r w:rsidRPr="00846B0D">
        <w:rPr>
          <w:i/>
        </w:rPr>
        <w:t>публичных слушаний</w:t>
      </w:r>
      <w:r>
        <w:t xml:space="preserve">, о территории, в пределах которой проводятся </w:t>
      </w:r>
      <w:r w:rsidRPr="00846B0D">
        <w:rPr>
          <w:i/>
        </w:rPr>
        <w:t>публичны</w:t>
      </w:r>
      <w:r>
        <w:rPr>
          <w:i/>
        </w:rPr>
        <w:t>е</w:t>
      </w:r>
      <w:r w:rsidRPr="00846B0D">
        <w:rPr>
          <w:i/>
        </w:rPr>
        <w:t xml:space="preserve"> слушани</w:t>
      </w:r>
      <w:r>
        <w:rPr>
          <w:i/>
        </w:rPr>
        <w:t>я</w:t>
      </w:r>
      <w:r>
        <w:t>;</w:t>
      </w:r>
    </w:p>
    <w:p w:rsidR="00150DC2" w:rsidRDefault="00150DC2" w:rsidP="0069313B">
      <w:pPr>
        <w:spacing w:line="276" w:lineRule="auto"/>
      </w:pPr>
      <w:r>
        <w:t xml:space="preserve">5) все предложения и замечания участников </w:t>
      </w:r>
      <w:r w:rsidRPr="00846B0D">
        <w:rPr>
          <w:i/>
        </w:rPr>
        <w:t>публичных слуш</w:t>
      </w:r>
      <w:r>
        <w:rPr>
          <w:i/>
        </w:rPr>
        <w:t>аний</w:t>
      </w:r>
      <w:r>
        <w:t xml:space="preserve"> с разделением на предложения и замечания граждан, являющихся участниками </w:t>
      </w:r>
      <w:r w:rsidRPr="00846B0D">
        <w:rPr>
          <w:i/>
        </w:rPr>
        <w:t xml:space="preserve">публичных слушаний </w:t>
      </w:r>
      <w:r w:rsidRPr="00344CA7">
        <w:t xml:space="preserve"> </w:t>
      </w:r>
      <w:r>
        <w:t xml:space="preserve">и постоянно проживающих на территории, в пределах которой проводятся </w:t>
      </w:r>
      <w:r w:rsidRPr="00846B0D">
        <w:rPr>
          <w:i/>
        </w:rPr>
        <w:t>публичных слушаний</w:t>
      </w:r>
      <w:r>
        <w:t xml:space="preserve">, и предложения и замечания иных участников </w:t>
      </w:r>
      <w:r w:rsidRPr="00846B0D">
        <w:rPr>
          <w:i/>
        </w:rPr>
        <w:t>публичных слушаний</w:t>
      </w:r>
      <w:proofErr w:type="gramStart"/>
      <w:r w:rsidRPr="00846B0D">
        <w:rPr>
          <w:i/>
        </w:rPr>
        <w:t xml:space="preserve"> </w:t>
      </w:r>
      <w:r>
        <w:t>.</w:t>
      </w:r>
      <w:proofErr w:type="gramEnd"/>
    </w:p>
    <w:p w:rsidR="00150DC2" w:rsidRDefault="00150DC2" w:rsidP="0069313B">
      <w:pPr>
        <w:spacing w:line="276" w:lineRule="auto"/>
      </w:pPr>
      <w:r>
        <w:lastRenderedPageBreak/>
        <w:t>6) мнения членов комиссии по каждому из поступивших предложений</w:t>
      </w:r>
      <w:r w:rsidRPr="00236E81">
        <w:t xml:space="preserve"> </w:t>
      </w:r>
      <w:r w:rsidRPr="00DE6591">
        <w:t>и замечани</w:t>
      </w:r>
      <w:r>
        <w:t>й, касающихся проекта, результаты голосования, принятое решение.</w:t>
      </w:r>
    </w:p>
    <w:p w:rsidR="00150DC2" w:rsidRDefault="00150DC2" w:rsidP="0069313B">
      <w:pPr>
        <w:spacing w:line="276" w:lineRule="auto"/>
      </w:pPr>
      <w:r>
        <w:t>9.</w:t>
      </w:r>
      <w:r w:rsidRPr="00C41426">
        <w:t xml:space="preserve"> </w:t>
      </w:r>
      <w:proofErr w:type="gramStart"/>
      <w:r w:rsidRPr="00C41426">
        <w:t xml:space="preserve">К протоколу </w:t>
      </w:r>
      <w:r w:rsidRPr="00846B0D">
        <w:rPr>
          <w:i/>
        </w:rPr>
        <w:t xml:space="preserve">публичных слушаний </w:t>
      </w:r>
      <w:r w:rsidRPr="00C41426">
        <w:t xml:space="preserve"> прилагается перечень принявших участие в рассмотрении проекта участников </w:t>
      </w:r>
      <w:r w:rsidRPr="00846B0D">
        <w:rPr>
          <w:i/>
        </w:rPr>
        <w:t>публичных слушаний</w:t>
      </w:r>
      <w:r w:rsidRPr="00C41426">
        <w:t>, включающий в себя сведения об участниках общественных обсуждений или публичных слушаний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  <w:proofErr w:type="gramEnd"/>
    </w:p>
    <w:p w:rsidR="00150DC2" w:rsidRDefault="00150DC2" w:rsidP="0069313B">
      <w:pPr>
        <w:spacing w:line="276" w:lineRule="auto"/>
      </w:pPr>
      <w:r>
        <w:t xml:space="preserve">10. По итогам рассмотрения всех поступивших предложений </w:t>
      </w:r>
      <w:r w:rsidRPr="00DE6591">
        <w:t>и замечани</w:t>
      </w:r>
      <w:r>
        <w:t xml:space="preserve">й, касающихся проекта, </w:t>
      </w:r>
      <w:r w:rsidRPr="00115BBB">
        <w:rPr>
          <w:i/>
        </w:rPr>
        <w:t xml:space="preserve">комиссия </w:t>
      </w:r>
      <w:r>
        <w:t>готовит заключение, в котором должны быть указаны:</w:t>
      </w:r>
    </w:p>
    <w:p w:rsidR="00150DC2" w:rsidRDefault="00150DC2" w:rsidP="0069313B">
      <w:pPr>
        <w:spacing w:line="276" w:lineRule="auto"/>
      </w:pPr>
      <w:r>
        <w:t xml:space="preserve">1) дата оформления заключения о результатах </w:t>
      </w:r>
      <w:r w:rsidRPr="00846B0D">
        <w:rPr>
          <w:i/>
        </w:rPr>
        <w:t>публичных слушаний</w:t>
      </w:r>
      <w:r>
        <w:t>;</w:t>
      </w:r>
    </w:p>
    <w:p w:rsidR="00150DC2" w:rsidRDefault="00150DC2" w:rsidP="0069313B">
      <w:pPr>
        <w:spacing w:line="276" w:lineRule="auto"/>
      </w:pPr>
      <w:r>
        <w:t>2) наименование проекта, рассмотренного на</w:t>
      </w:r>
      <w:r w:rsidRPr="001F49EF">
        <w:rPr>
          <w:i/>
        </w:rPr>
        <w:t xml:space="preserve"> </w:t>
      </w:r>
      <w:r w:rsidRPr="00846B0D">
        <w:rPr>
          <w:i/>
        </w:rPr>
        <w:t>публичных слушани</w:t>
      </w:r>
      <w:r>
        <w:rPr>
          <w:i/>
        </w:rPr>
        <w:t>ях</w:t>
      </w:r>
      <w:r>
        <w:t xml:space="preserve">, сведения о количестве участников </w:t>
      </w:r>
      <w:r w:rsidRPr="00846B0D">
        <w:rPr>
          <w:i/>
        </w:rPr>
        <w:t>публичных слушаний</w:t>
      </w:r>
      <w:r>
        <w:t xml:space="preserve">, которые приняли участие в </w:t>
      </w:r>
      <w:r w:rsidRPr="00846B0D">
        <w:rPr>
          <w:i/>
        </w:rPr>
        <w:t>публичных слушани</w:t>
      </w:r>
      <w:r>
        <w:rPr>
          <w:i/>
        </w:rPr>
        <w:t>ях</w:t>
      </w:r>
      <w:r>
        <w:t>;</w:t>
      </w:r>
    </w:p>
    <w:p w:rsidR="00150DC2" w:rsidRDefault="00150DC2" w:rsidP="0069313B">
      <w:pPr>
        <w:spacing w:line="276" w:lineRule="auto"/>
      </w:pPr>
      <w:r>
        <w:t xml:space="preserve">3) реквизиты протокола </w:t>
      </w:r>
      <w:r w:rsidRPr="00846B0D">
        <w:rPr>
          <w:i/>
        </w:rPr>
        <w:t>публичных слушаний</w:t>
      </w:r>
      <w:r>
        <w:t xml:space="preserve">, на основании которого подготовлено заключение о результатах </w:t>
      </w:r>
      <w:r w:rsidRPr="00846B0D">
        <w:rPr>
          <w:i/>
        </w:rPr>
        <w:t>публичных слушаний</w:t>
      </w:r>
      <w:proofErr w:type="gramStart"/>
      <w:r w:rsidRPr="00846B0D">
        <w:rPr>
          <w:i/>
        </w:rPr>
        <w:t xml:space="preserve"> </w:t>
      </w:r>
      <w:r>
        <w:t>;</w:t>
      </w:r>
      <w:proofErr w:type="gramEnd"/>
    </w:p>
    <w:p w:rsidR="00150DC2" w:rsidRDefault="00150DC2" w:rsidP="0069313B">
      <w:pPr>
        <w:spacing w:line="276" w:lineRule="auto"/>
      </w:pPr>
      <w:r>
        <w:t xml:space="preserve">4) содержание внесенных предложений и замечаний участников </w:t>
      </w:r>
      <w:r w:rsidRPr="00846B0D">
        <w:rPr>
          <w:i/>
        </w:rPr>
        <w:t xml:space="preserve">публичных слушаний </w:t>
      </w:r>
      <w:r>
        <w:t xml:space="preserve"> с разделением на предложения и замечания граждан, являющихся участниками </w:t>
      </w:r>
      <w:r w:rsidRPr="00846B0D">
        <w:rPr>
          <w:i/>
        </w:rPr>
        <w:t>публичных слушаний</w:t>
      </w:r>
      <w:r>
        <w:t xml:space="preserve"> и постоянно проживающих на территории, в пределах которой проводятся </w:t>
      </w:r>
      <w:r w:rsidRPr="00846B0D">
        <w:rPr>
          <w:i/>
        </w:rPr>
        <w:t>публичны</w:t>
      </w:r>
      <w:r>
        <w:rPr>
          <w:i/>
        </w:rPr>
        <w:t>е</w:t>
      </w:r>
      <w:r w:rsidRPr="00846B0D">
        <w:rPr>
          <w:i/>
        </w:rPr>
        <w:t xml:space="preserve"> слушани</w:t>
      </w:r>
      <w:r>
        <w:rPr>
          <w:i/>
        </w:rPr>
        <w:t>я</w:t>
      </w:r>
      <w:r>
        <w:t xml:space="preserve">, и предложения и замечания иных участников </w:t>
      </w:r>
      <w:r w:rsidRPr="00846B0D">
        <w:rPr>
          <w:i/>
        </w:rPr>
        <w:t>публичных слушаний</w:t>
      </w:r>
      <w:r>
        <w:t xml:space="preserve">. В случае внесения несколькими участниками </w:t>
      </w:r>
      <w:r w:rsidRPr="00846B0D">
        <w:rPr>
          <w:i/>
        </w:rPr>
        <w:t xml:space="preserve">публичных слушаний </w:t>
      </w:r>
      <w:r>
        <w:t xml:space="preserve"> одинаковых предложений и замечаний допускается обобщение таких предложений и замечаний;</w:t>
      </w:r>
    </w:p>
    <w:p w:rsidR="00150DC2" w:rsidRDefault="00150DC2" w:rsidP="0069313B">
      <w:pPr>
        <w:spacing w:line="276" w:lineRule="auto"/>
      </w:pPr>
      <w:r>
        <w:t xml:space="preserve">5) аргументированные рекомендации организатора </w:t>
      </w:r>
      <w:r w:rsidRPr="00846B0D">
        <w:rPr>
          <w:i/>
        </w:rPr>
        <w:t xml:space="preserve">публичных слушаний </w:t>
      </w:r>
      <w:r>
        <w:t xml:space="preserve"> о целесообразности или нецелесообразности учета внесенных участниками </w:t>
      </w:r>
      <w:r w:rsidRPr="00846B0D">
        <w:rPr>
          <w:i/>
        </w:rPr>
        <w:t xml:space="preserve">публичных слушаний </w:t>
      </w:r>
      <w:r>
        <w:t xml:space="preserve"> предложений и замечаний и выводы по результатам </w:t>
      </w:r>
      <w:r w:rsidRPr="00846B0D">
        <w:rPr>
          <w:i/>
        </w:rPr>
        <w:t>публичных слушаний</w:t>
      </w:r>
      <w:r>
        <w:t>.</w:t>
      </w:r>
    </w:p>
    <w:p w:rsidR="00150DC2" w:rsidRDefault="00150DC2" w:rsidP="0069313B">
      <w:pPr>
        <w:spacing w:line="276" w:lineRule="auto"/>
      </w:pPr>
      <w:r>
        <w:t xml:space="preserve">11. </w:t>
      </w:r>
      <w:proofErr w:type="gramStart"/>
      <w:r w:rsidRPr="009F7BA7">
        <w:t xml:space="preserve">На основании заключения о результатах </w:t>
      </w:r>
      <w:r w:rsidRPr="00846B0D">
        <w:rPr>
          <w:i/>
        </w:rPr>
        <w:t>публичных слушани</w:t>
      </w:r>
      <w:r>
        <w:rPr>
          <w:i/>
        </w:rPr>
        <w:t>й,</w:t>
      </w:r>
      <w:r w:rsidRPr="009F7BA7">
        <w:t xml:space="preserve"> организатор </w:t>
      </w:r>
      <w:r w:rsidRPr="00846B0D">
        <w:rPr>
          <w:i/>
        </w:rPr>
        <w:t>публичных слушаний</w:t>
      </w:r>
      <w:r>
        <w:t xml:space="preserve"> </w:t>
      </w:r>
      <w:r w:rsidRPr="009F7BA7">
        <w:t xml:space="preserve">осуществляет подготовку рекомендаций о принятии проекта </w:t>
      </w:r>
      <w:r>
        <w:t xml:space="preserve">решения </w:t>
      </w:r>
      <w:r w:rsidRPr="009F7BA7">
        <w:t xml:space="preserve">Собрания депутатов </w:t>
      </w:r>
      <w:r>
        <w:t>Николаев</w:t>
      </w:r>
      <w:r w:rsidRPr="009F7BA7">
        <w:t xml:space="preserve">ского сельского поселения «О внесении изменений в Решение Собрания депутатов </w:t>
      </w:r>
      <w:r>
        <w:t>Николаев</w:t>
      </w:r>
      <w:r w:rsidRPr="009F7BA7">
        <w:t xml:space="preserve">ского сельского поселения от </w:t>
      </w:r>
      <w:r>
        <w:t xml:space="preserve">23.10.2017 № 81 «Об утверждении Правил благоустройства территории муниципального образования «Николаевское сельское поселение» </w:t>
      </w:r>
      <w:r w:rsidRPr="009F7BA7">
        <w:t>или об отклонении указанн</w:t>
      </w:r>
      <w:r>
        <w:t>ого</w:t>
      </w:r>
      <w:r w:rsidRPr="009F7BA7">
        <w:t xml:space="preserve"> проект</w:t>
      </w:r>
      <w:r>
        <w:t>а</w:t>
      </w:r>
      <w:r w:rsidRPr="009F7BA7">
        <w:t xml:space="preserve"> с указанием причин принятого решения.</w:t>
      </w:r>
      <w:proofErr w:type="gramEnd"/>
    </w:p>
    <w:p w:rsidR="00150DC2" w:rsidRDefault="00150DC2" w:rsidP="0069313B">
      <w:pPr>
        <w:spacing w:line="276" w:lineRule="auto"/>
      </w:pPr>
      <w:r>
        <w:t xml:space="preserve">12. Рекомендации, указанные в пункте 11 настоящего Порядка, подготавливаются и направляются организатором </w:t>
      </w:r>
      <w:r w:rsidRPr="00846B0D">
        <w:rPr>
          <w:i/>
        </w:rPr>
        <w:t>публичных слушаний</w:t>
      </w:r>
      <w:r>
        <w:t xml:space="preserve"> Собранию депутатов Николаевского сельского поселения в течени</w:t>
      </w:r>
      <w:proofErr w:type="gramStart"/>
      <w:r>
        <w:t>и</w:t>
      </w:r>
      <w:proofErr w:type="gramEnd"/>
      <w:r>
        <w:t xml:space="preserve"> 7 рабочих </w:t>
      </w:r>
      <w:r>
        <w:lastRenderedPageBreak/>
        <w:t xml:space="preserve">дней со дня окончания приема предложений и замечаний к проектам, рассматриваемым на </w:t>
      </w:r>
      <w:r w:rsidRPr="00846B0D">
        <w:rPr>
          <w:i/>
        </w:rPr>
        <w:t>публичных слушани</w:t>
      </w:r>
      <w:r>
        <w:rPr>
          <w:i/>
        </w:rPr>
        <w:t>ях</w:t>
      </w:r>
      <w:r>
        <w:t>.</w:t>
      </w:r>
    </w:p>
    <w:p w:rsidR="00150DC2" w:rsidRDefault="00150DC2" w:rsidP="0069313B">
      <w:pPr>
        <w:spacing w:line="276" w:lineRule="auto"/>
      </w:pPr>
      <w:r>
        <w:t>13. На основании указанных в пункте 11 настоящего Порядка рекомендаций Собрание депутатов Николаевского сельского поселения в течение семи дней принимает одно из следующих решений:</w:t>
      </w:r>
    </w:p>
    <w:p w:rsidR="00150DC2" w:rsidRDefault="00150DC2" w:rsidP="0069313B">
      <w:pPr>
        <w:spacing w:line="276" w:lineRule="auto"/>
      </w:pPr>
      <w:r>
        <w:t xml:space="preserve">- о рассмотрении и утверждении проекта </w:t>
      </w:r>
      <w:r w:rsidRPr="00D242CC">
        <w:t xml:space="preserve">решения Собрания депутатов </w:t>
      </w:r>
      <w:r>
        <w:t>Николаев</w:t>
      </w:r>
      <w:r w:rsidRPr="00D242CC">
        <w:t xml:space="preserve">ского сельского поселения «О внесении изменений в Решение Собрания депутатов </w:t>
      </w:r>
      <w:r>
        <w:t>Николаев</w:t>
      </w:r>
      <w:r w:rsidRPr="00D242CC">
        <w:t xml:space="preserve">ского сельского поселения от </w:t>
      </w:r>
      <w:r>
        <w:t>23.10.2017 № 81 «Об утверждении Правил благоустройства территории муниципального образования «Николаевское сельское поселение» в первоначальной форме или с учетом изменений, содержащихся в рекомендациях;</w:t>
      </w:r>
    </w:p>
    <w:p w:rsidR="00150DC2" w:rsidRDefault="00150DC2" w:rsidP="0069313B">
      <w:pPr>
        <w:spacing w:line="276" w:lineRule="auto"/>
      </w:pPr>
      <w:r>
        <w:t xml:space="preserve">- об отклонении проекта </w:t>
      </w:r>
      <w:r w:rsidRPr="0033520D">
        <w:t xml:space="preserve">решения Собрания депутатов </w:t>
      </w:r>
      <w:r>
        <w:t>Николаев</w:t>
      </w:r>
      <w:r w:rsidRPr="0033520D">
        <w:t xml:space="preserve">ского сельского поселения «О внесении изменений в Решение Собрания депутатов </w:t>
      </w:r>
      <w:r>
        <w:t>Николаев</w:t>
      </w:r>
      <w:r w:rsidRPr="0033520D">
        <w:t xml:space="preserve">ского сельского поселения от </w:t>
      </w:r>
      <w:r>
        <w:t>23.10.2017 № 81 «Об утверждении Правил благоустройства территории муниципального образования «Николаевское сельское поселение».</w:t>
      </w:r>
    </w:p>
    <w:p w:rsidR="00150DC2" w:rsidRDefault="00150DC2" w:rsidP="0069313B">
      <w:pPr>
        <w:spacing w:line="276" w:lineRule="auto"/>
      </w:pPr>
      <w:r>
        <w:t xml:space="preserve">14. </w:t>
      </w:r>
      <w:r w:rsidRPr="005421D8">
        <w:t xml:space="preserve">Участник </w:t>
      </w:r>
      <w:r w:rsidRPr="00846B0D">
        <w:rPr>
          <w:i/>
        </w:rPr>
        <w:t>публичных слушаний</w:t>
      </w:r>
      <w:r w:rsidRPr="005421D8">
        <w:t xml:space="preserve">, который внес предложения и замечания, касающиеся проекта, рассмотренного на </w:t>
      </w:r>
      <w:r w:rsidRPr="00846B0D">
        <w:rPr>
          <w:i/>
        </w:rPr>
        <w:t>публичных слушани</w:t>
      </w:r>
      <w:r>
        <w:rPr>
          <w:i/>
        </w:rPr>
        <w:t>ях,</w:t>
      </w:r>
      <w:r w:rsidRPr="005421D8">
        <w:t xml:space="preserve"> имеет право получить выписку из протокола </w:t>
      </w:r>
      <w:r w:rsidRPr="00846B0D">
        <w:rPr>
          <w:i/>
        </w:rPr>
        <w:t>публичных слушаний</w:t>
      </w:r>
      <w:r w:rsidRPr="005421D8">
        <w:t>, содержащую внесенные этим участником предложения и замечания.</w:t>
      </w:r>
    </w:p>
    <w:sectPr w:rsidR="00150DC2" w:rsidSect="00D2623B">
      <w:headerReference w:type="default" r:id="rId7"/>
      <w:pgSz w:w="11906" w:h="16838"/>
      <w:pgMar w:top="1134" w:right="124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0DC2" w:rsidRDefault="00150DC2" w:rsidP="00D642F7">
      <w:r>
        <w:separator/>
      </w:r>
    </w:p>
  </w:endnote>
  <w:endnote w:type="continuationSeparator" w:id="1">
    <w:p w:rsidR="00150DC2" w:rsidRDefault="00150DC2" w:rsidP="00D642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0DC2" w:rsidRDefault="00150DC2" w:rsidP="00D642F7">
      <w:r>
        <w:separator/>
      </w:r>
    </w:p>
  </w:footnote>
  <w:footnote w:type="continuationSeparator" w:id="1">
    <w:p w:rsidR="00150DC2" w:rsidRDefault="00150DC2" w:rsidP="00D642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DC2" w:rsidRDefault="00D81702">
    <w:pPr>
      <w:pStyle w:val="a4"/>
      <w:jc w:val="center"/>
    </w:pPr>
    <w:fldSimple w:instr="PAGE   \* MERGEFORMAT">
      <w:r w:rsidR="00F4736E">
        <w:rPr>
          <w:noProof/>
        </w:rPr>
        <w:t>5</w:t>
      </w:r>
    </w:fldSimple>
  </w:p>
  <w:p w:rsidR="00150DC2" w:rsidRDefault="00150DC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31AF9"/>
    <w:multiLevelType w:val="hybridMultilevel"/>
    <w:tmpl w:val="5CF22990"/>
    <w:lvl w:ilvl="0" w:tplc="AD9A82DA">
      <w:start w:val="2"/>
      <w:numFmt w:val="decimal"/>
      <w:lvlText w:val="%1."/>
      <w:lvlJc w:val="left"/>
      <w:pPr>
        <w:ind w:left="178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4A9F"/>
    <w:rsid w:val="000A27C6"/>
    <w:rsid w:val="000B3F52"/>
    <w:rsid w:val="000C7539"/>
    <w:rsid w:val="000F7936"/>
    <w:rsid w:val="00115BBB"/>
    <w:rsid w:val="001230B4"/>
    <w:rsid w:val="00144772"/>
    <w:rsid w:val="00150DC2"/>
    <w:rsid w:val="00152A11"/>
    <w:rsid w:val="001A490B"/>
    <w:rsid w:val="001F3602"/>
    <w:rsid w:val="001F49EF"/>
    <w:rsid w:val="00227836"/>
    <w:rsid w:val="00236E54"/>
    <w:rsid w:val="00236E81"/>
    <w:rsid w:val="00244C0F"/>
    <w:rsid w:val="0026109A"/>
    <w:rsid w:val="002A10DA"/>
    <w:rsid w:val="002B47F2"/>
    <w:rsid w:val="002D048D"/>
    <w:rsid w:val="00307AB7"/>
    <w:rsid w:val="0033520D"/>
    <w:rsid w:val="00344CA7"/>
    <w:rsid w:val="0034523E"/>
    <w:rsid w:val="0039724F"/>
    <w:rsid w:val="003C75B9"/>
    <w:rsid w:val="003D4073"/>
    <w:rsid w:val="003E2FD3"/>
    <w:rsid w:val="004076CF"/>
    <w:rsid w:val="00420AE1"/>
    <w:rsid w:val="0044074A"/>
    <w:rsid w:val="004B61F5"/>
    <w:rsid w:val="004B628A"/>
    <w:rsid w:val="004B7347"/>
    <w:rsid w:val="004E4389"/>
    <w:rsid w:val="004F665C"/>
    <w:rsid w:val="005078BD"/>
    <w:rsid w:val="005231BB"/>
    <w:rsid w:val="005421D8"/>
    <w:rsid w:val="005608D7"/>
    <w:rsid w:val="005640E1"/>
    <w:rsid w:val="00621CCE"/>
    <w:rsid w:val="00634725"/>
    <w:rsid w:val="0069313B"/>
    <w:rsid w:val="006B0B91"/>
    <w:rsid w:val="006C5E8F"/>
    <w:rsid w:val="0070139B"/>
    <w:rsid w:val="0070619A"/>
    <w:rsid w:val="00706C4B"/>
    <w:rsid w:val="0074693D"/>
    <w:rsid w:val="0075134D"/>
    <w:rsid w:val="00754A9F"/>
    <w:rsid w:val="00775D9D"/>
    <w:rsid w:val="007A7111"/>
    <w:rsid w:val="007B3883"/>
    <w:rsid w:val="008008A7"/>
    <w:rsid w:val="00807256"/>
    <w:rsid w:val="0082011C"/>
    <w:rsid w:val="00846B0D"/>
    <w:rsid w:val="00853E01"/>
    <w:rsid w:val="00873539"/>
    <w:rsid w:val="00880F47"/>
    <w:rsid w:val="008844B0"/>
    <w:rsid w:val="008C2A5D"/>
    <w:rsid w:val="008F5046"/>
    <w:rsid w:val="00904C87"/>
    <w:rsid w:val="00932784"/>
    <w:rsid w:val="009A2E46"/>
    <w:rsid w:val="009D7E23"/>
    <w:rsid w:val="009F54E2"/>
    <w:rsid w:val="009F7BA7"/>
    <w:rsid w:val="00A1287B"/>
    <w:rsid w:val="00A146A9"/>
    <w:rsid w:val="00A32D10"/>
    <w:rsid w:val="00AA28E7"/>
    <w:rsid w:val="00AC018A"/>
    <w:rsid w:val="00AD6DA2"/>
    <w:rsid w:val="00AE2A35"/>
    <w:rsid w:val="00AF3581"/>
    <w:rsid w:val="00AF7B3D"/>
    <w:rsid w:val="00B205BE"/>
    <w:rsid w:val="00B3465B"/>
    <w:rsid w:val="00B84188"/>
    <w:rsid w:val="00B94E2D"/>
    <w:rsid w:val="00BB6614"/>
    <w:rsid w:val="00BB6AE4"/>
    <w:rsid w:val="00BE2D8B"/>
    <w:rsid w:val="00BE30F9"/>
    <w:rsid w:val="00C24BBD"/>
    <w:rsid w:val="00C26DA0"/>
    <w:rsid w:val="00C41426"/>
    <w:rsid w:val="00C46775"/>
    <w:rsid w:val="00C566AF"/>
    <w:rsid w:val="00C81E6C"/>
    <w:rsid w:val="00CD272A"/>
    <w:rsid w:val="00CE0EE7"/>
    <w:rsid w:val="00D242CC"/>
    <w:rsid w:val="00D2623B"/>
    <w:rsid w:val="00D642F7"/>
    <w:rsid w:val="00D64DE2"/>
    <w:rsid w:val="00D80D7C"/>
    <w:rsid w:val="00D81702"/>
    <w:rsid w:val="00DB1F43"/>
    <w:rsid w:val="00DE6591"/>
    <w:rsid w:val="00E61C2E"/>
    <w:rsid w:val="00EA1300"/>
    <w:rsid w:val="00EB485C"/>
    <w:rsid w:val="00EC09A9"/>
    <w:rsid w:val="00ED3D98"/>
    <w:rsid w:val="00EE258D"/>
    <w:rsid w:val="00F304F8"/>
    <w:rsid w:val="00F45157"/>
    <w:rsid w:val="00F4736E"/>
    <w:rsid w:val="00F73A1C"/>
    <w:rsid w:val="00F956EA"/>
    <w:rsid w:val="00FB31FD"/>
    <w:rsid w:val="00FB4BF8"/>
    <w:rsid w:val="00FF7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9A9"/>
    <w:pPr>
      <w:ind w:firstLine="709"/>
      <w:jc w:val="both"/>
    </w:pPr>
    <w:rPr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B1F43"/>
    <w:pPr>
      <w:ind w:left="720"/>
      <w:contextualSpacing/>
    </w:pPr>
  </w:style>
  <w:style w:type="paragraph" w:styleId="a4">
    <w:name w:val="header"/>
    <w:basedOn w:val="a"/>
    <w:link w:val="a5"/>
    <w:uiPriority w:val="99"/>
    <w:rsid w:val="00D642F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D642F7"/>
    <w:rPr>
      <w:rFonts w:eastAsia="Times New Roman" w:cs="Times New Roman"/>
    </w:rPr>
  </w:style>
  <w:style w:type="paragraph" w:styleId="a6">
    <w:name w:val="footer"/>
    <w:basedOn w:val="a"/>
    <w:link w:val="a7"/>
    <w:uiPriority w:val="99"/>
    <w:rsid w:val="00D642F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D642F7"/>
    <w:rPr>
      <w:rFonts w:eastAsia="Times New Roman" w:cs="Times New Roman"/>
    </w:rPr>
  </w:style>
  <w:style w:type="paragraph" w:styleId="a8">
    <w:name w:val="Document Map"/>
    <w:basedOn w:val="a"/>
    <w:link w:val="a9"/>
    <w:uiPriority w:val="99"/>
    <w:semiHidden/>
    <w:rsid w:val="00C24BB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904C87"/>
    <w:rPr>
      <w:rFonts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12</Pages>
  <Words>2834</Words>
  <Characters>21143</Characters>
  <Application>Microsoft Office Word</Application>
  <DocSecurity>0</DocSecurity>
  <Lines>176</Lines>
  <Paragraphs>47</Paragraphs>
  <ScaleCrop>false</ScaleCrop>
  <Company/>
  <LinksUpToDate>false</LinksUpToDate>
  <CharactersWithSpaces>23930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Шпорт (ЮК "АЛЕКСО")</dc:creator>
  <cp:keywords/>
  <dc:description/>
  <cp:lastModifiedBy>USER</cp:lastModifiedBy>
  <cp:revision>57</cp:revision>
  <cp:lastPrinted>2018-12-04T06:05:00Z</cp:lastPrinted>
  <dcterms:created xsi:type="dcterms:W3CDTF">2018-09-07T06:48:00Z</dcterms:created>
  <dcterms:modified xsi:type="dcterms:W3CDTF">2019-02-18T06:24:00Z</dcterms:modified>
</cp:coreProperties>
</file>