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25" w:rsidRDefault="009A2081">
      <w:pPr>
        <w:jc w:val="center"/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>Ростовская область Неклиновский район</w:t>
      </w: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>Собрание депутатов Николаевского сельского поселения</w:t>
      </w:r>
    </w:p>
    <w:p w:rsidR="00D46325" w:rsidRDefault="00D46325">
      <w:pPr>
        <w:jc w:val="center"/>
        <w:rPr>
          <w:b/>
          <w:sz w:val="30"/>
        </w:rPr>
      </w:pPr>
    </w:p>
    <w:p w:rsidR="00D46325" w:rsidRDefault="00D46325">
      <w:pPr>
        <w:jc w:val="center"/>
        <w:rPr>
          <w:b/>
        </w:rPr>
      </w:pP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D46325" w:rsidRDefault="00D46325">
      <w:pPr>
        <w:ind w:firstLine="851"/>
        <w:jc w:val="both"/>
        <w:rPr>
          <w:sz w:val="28"/>
        </w:rPr>
      </w:pPr>
    </w:p>
    <w:p w:rsidR="00D46325" w:rsidRDefault="009A2081">
      <w:pPr>
        <w:jc w:val="both"/>
        <w:rPr>
          <w:b/>
          <w:sz w:val="28"/>
        </w:rPr>
      </w:pPr>
      <w:r>
        <w:rPr>
          <w:b/>
          <w:sz w:val="28"/>
        </w:rPr>
        <w:t>Принято</w:t>
      </w:r>
    </w:p>
    <w:p w:rsidR="00D46325" w:rsidRDefault="00672A8A">
      <w:pPr>
        <w:jc w:val="both"/>
        <w:rPr>
          <w:b/>
        </w:rPr>
      </w:pPr>
      <w:r>
        <w:rPr>
          <w:b/>
          <w:sz w:val="28"/>
        </w:rPr>
        <w:t>Собранием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«</w:t>
      </w:r>
      <w:r w:rsidR="0046138E">
        <w:rPr>
          <w:b/>
          <w:sz w:val="28"/>
        </w:rPr>
        <w:t xml:space="preserve">13 </w:t>
      </w:r>
      <w:r w:rsidR="009A2081">
        <w:rPr>
          <w:b/>
          <w:sz w:val="28"/>
        </w:rPr>
        <w:t>»</w:t>
      </w:r>
      <w:r w:rsidR="0046138E">
        <w:rPr>
          <w:b/>
          <w:sz w:val="28"/>
        </w:rPr>
        <w:t xml:space="preserve"> ноября</w:t>
      </w:r>
      <w:r w:rsidR="009A2081">
        <w:rPr>
          <w:b/>
          <w:sz w:val="28"/>
        </w:rPr>
        <w:t xml:space="preserve">    2023 года</w:t>
      </w:r>
    </w:p>
    <w:p w:rsidR="00D46325" w:rsidRDefault="00D46325">
      <w:pPr>
        <w:jc w:val="both"/>
        <w:rPr>
          <w:sz w:val="28"/>
        </w:rPr>
      </w:pPr>
    </w:p>
    <w:p w:rsidR="00D46325" w:rsidRDefault="00D46325">
      <w:pPr>
        <w:ind w:firstLine="900"/>
        <w:jc w:val="both"/>
        <w:rPr>
          <w:sz w:val="28"/>
        </w:rPr>
      </w:pP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 xml:space="preserve">«О внесении изменений в решение №53 от 23.12.2022 года «О бюджете Николаевского сельского поселения </w:t>
      </w: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 xml:space="preserve">Неклиновского района </w:t>
      </w: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>на 2023 год и на плановый период 2024 и 2025 годов»</w:t>
      </w:r>
    </w:p>
    <w:p w:rsidR="00D46325" w:rsidRDefault="00D46325">
      <w:pPr>
        <w:jc w:val="center"/>
        <w:rPr>
          <w:sz w:val="28"/>
        </w:rPr>
      </w:pPr>
    </w:p>
    <w:p w:rsidR="00D46325" w:rsidRDefault="009A2081">
      <w:pPr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«Николаевского сельское поселение»,  решением Собрания депутатов Николаевского сельского поселения от 27.07.2007 года № 69 «О бюджетном процессе в Николаевского сельском поселении», </w:t>
      </w:r>
    </w:p>
    <w:p w:rsidR="00D46325" w:rsidRDefault="00D46325">
      <w:pPr>
        <w:jc w:val="both"/>
        <w:rPr>
          <w:sz w:val="28"/>
        </w:rPr>
      </w:pPr>
    </w:p>
    <w:p w:rsidR="00D46325" w:rsidRDefault="009A2081">
      <w:pPr>
        <w:jc w:val="both"/>
        <w:rPr>
          <w:sz w:val="28"/>
        </w:rPr>
      </w:pPr>
      <w:r>
        <w:rPr>
          <w:sz w:val="28"/>
        </w:rPr>
        <w:t>Собрание депутатов Николаевского сельского поселения решило:</w:t>
      </w:r>
    </w:p>
    <w:p w:rsidR="00D46325" w:rsidRDefault="00D46325">
      <w:pPr>
        <w:jc w:val="both"/>
        <w:rPr>
          <w:b/>
          <w:sz w:val="28"/>
        </w:rPr>
      </w:pPr>
    </w:p>
    <w:p w:rsidR="00D46325" w:rsidRDefault="009A2081">
      <w:pPr>
        <w:jc w:val="both"/>
        <w:rPr>
          <w:b/>
          <w:sz w:val="28"/>
        </w:rPr>
      </w:pPr>
      <w:r>
        <w:rPr>
          <w:b/>
          <w:sz w:val="28"/>
        </w:rPr>
        <w:t>Статья 1.</w:t>
      </w:r>
    </w:p>
    <w:p w:rsidR="00D46325" w:rsidRDefault="009A2081">
      <w:pPr>
        <w:jc w:val="both"/>
        <w:rPr>
          <w:sz w:val="28"/>
        </w:rPr>
      </w:pPr>
      <w:r>
        <w:rPr>
          <w:sz w:val="28"/>
        </w:rPr>
        <w:t>Внести изменения в решение №53 от 23.12.2022 года «О бюджете Николаевского сельского поселения Неклиновского района на 2023 год и на плановый период 2024 и 2025 годов»</w:t>
      </w:r>
    </w:p>
    <w:p w:rsidR="00D46325" w:rsidRDefault="009A208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Статью 1 изложить в следующей редакции:</w:t>
      </w:r>
    </w:p>
    <w:p w:rsidR="00D46325" w:rsidRDefault="00D46325">
      <w:pPr>
        <w:jc w:val="both"/>
        <w:rPr>
          <w:sz w:val="28"/>
        </w:rPr>
      </w:pPr>
    </w:p>
    <w:p w:rsidR="00D46325" w:rsidRDefault="009A2081">
      <w:pPr>
        <w:ind w:firstLine="540"/>
        <w:jc w:val="both"/>
        <w:rPr>
          <w:b/>
          <w:sz w:val="28"/>
        </w:rPr>
      </w:pPr>
      <w:r>
        <w:rPr>
          <w:b/>
          <w:sz w:val="28"/>
        </w:rPr>
        <w:t>Статья 1. Основные характеристики бюджета</w:t>
      </w:r>
      <w:r w:rsidR="00981683">
        <w:rPr>
          <w:b/>
          <w:sz w:val="28"/>
        </w:rPr>
        <w:t xml:space="preserve"> </w:t>
      </w:r>
      <w:r>
        <w:rPr>
          <w:b/>
          <w:sz w:val="28"/>
        </w:rPr>
        <w:t>Николаевского сельского поселения</w:t>
      </w:r>
      <w:r w:rsidR="00981683">
        <w:rPr>
          <w:b/>
          <w:sz w:val="28"/>
        </w:rPr>
        <w:t xml:space="preserve"> </w:t>
      </w:r>
      <w:r>
        <w:rPr>
          <w:b/>
          <w:sz w:val="28"/>
        </w:rPr>
        <w:t>Неклиновского района на 2023 год и на плановый период 2024 и 2025 годов</w:t>
      </w:r>
    </w:p>
    <w:p w:rsidR="00D46325" w:rsidRDefault="00D46325">
      <w:pPr>
        <w:ind w:firstLine="540"/>
        <w:jc w:val="both"/>
        <w:rPr>
          <w:b/>
          <w:sz w:val="28"/>
        </w:rPr>
      </w:pP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1. Утвердить основные характеристики бюджета Николаевского сельского поселения Неклиновского района на 2023 год, определенные</w:t>
      </w:r>
      <w:r w:rsidR="00981683">
        <w:rPr>
          <w:sz w:val="28"/>
        </w:rPr>
        <w:t xml:space="preserve"> </w:t>
      </w:r>
      <w:r>
        <w:rPr>
          <w:sz w:val="28"/>
        </w:rPr>
        <w:t>с учетом уровня инфляции, не превышающего 5,5</w:t>
      </w:r>
      <w:r w:rsidR="00672A8A">
        <w:rPr>
          <w:sz w:val="28"/>
        </w:rPr>
        <w:t xml:space="preserve"> </w:t>
      </w:r>
      <w:r>
        <w:rPr>
          <w:sz w:val="28"/>
        </w:rPr>
        <w:t>процента (декабрь 2023 года к декабрю 2022года):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</w:t>
      </w:r>
      <w:r w:rsidR="00981683">
        <w:rPr>
          <w:sz w:val="28"/>
        </w:rPr>
        <w:t xml:space="preserve"> </w:t>
      </w:r>
      <w:r>
        <w:rPr>
          <w:sz w:val="28"/>
        </w:rPr>
        <w:t>Николаевского сельского поселения Неклин</w:t>
      </w:r>
      <w:r w:rsidR="005E4BCA">
        <w:rPr>
          <w:sz w:val="28"/>
        </w:rPr>
        <w:t xml:space="preserve">овского района в сумме 23 978,5 </w:t>
      </w:r>
      <w:r>
        <w:rPr>
          <w:sz w:val="28"/>
        </w:rPr>
        <w:t>тыс. 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2) общий объем расходов  бюджета Николаевского сельского поселения Некли</w:t>
      </w:r>
      <w:r w:rsidR="005E4BCA">
        <w:rPr>
          <w:sz w:val="28"/>
        </w:rPr>
        <w:t>новского района в сумме 26 924,6</w:t>
      </w:r>
      <w:r>
        <w:rPr>
          <w:sz w:val="28"/>
        </w:rPr>
        <w:t xml:space="preserve"> тыс. 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3) Верхний предел муниципального внутреннего долга Николаевского сельского поселения на 1 января 2024года в сумме 0,0 тыс. рублей, в т.ч. верхний предел долга по муниципальным гарантиям Николаевского сельского поселения  0,0 тыс.рублей;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4) Резервный фонд администрации Николаевског</w:t>
      </w:r>
      <w:r w:rsidR="00672A8A">
        <w:rPr>
          <w:sz w:val="28"/>
        </w:rPr>
        <w:t xml:space="preserve">о сельского  поселения в сумме </w:t>
      </w:r>
      <w:r w:rsidR="00C26996">
        <w:rPr>
          <w:sz w:val="28"/>
        </w:rPr>
        <w:t>0</w:t>
      </w:r>
      <w:r>
        <w:rPr>
          <w:sz w:val="28"/>
        </w:rPr>
        <w:t>,8 тыс.рублей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поселения</w:t>
      </w:r>
      <w:r w:rsidR="00672A8A">
        <w:rPr>
          <w:sz w:val="28"/>
        </w:rPr>
        <w:t xml:space="preserve"> </w:t>
      </w:r>
      <w:r>
        <w:rPr>
          <w:sz w:val="28"/>
        </w:rPr>
        <w:t>в сумме 0.0 тыс. 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6) прогнозируемый дефицит  бюджета Николаевского сельского поселения Неклиновского района в сумме 2 946,1тыс. рублей.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Николаевского сельского поселения Неклиновского района на плановый период 2024 и 2023 годов, определенные с учетом уровня инфляции, не превышающего 4,0 процента (декабрь 2024 года к декабрю 2023 года) и 4,0 процентов (декабрь 2025</w:t>
      </w:r>
      <w:r w:rsidR="008D552C">
        <w:rPr>
          <w:sz w:val="28"/>
        </w:rPr>
        <w:t xml:space="preserve"> </w:t>
      </w:r>
      <w:r>
        <w:rPr>
          <w:sz w:val="28"/>
        </w:rPr>
        <w:t>года к декабрю 2024 года) соответственно: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</w:t>
      </w:r>
      <w:r w:rsidR="00672A8A">
        <w:rPr>
          <w:sz w:val="28"/>
        </w:rPr>
        <w:t xml:space="preserve"> </w:t>
      </w:r>
      <w:r>
        <w:rPr>
          <w:sz w:val="28"/>
        </w:rPr>
        <w:t>Николаевского</w:t>
      </w:r>
      <w:r w:rsidR="00672A8A">
        <w:rPr>
          <w:sz w:val="28"/>
        </w:rPr>
        <w:t xml:space="preserve"> </w:t>
      </w:r>
      <w:r>
        <w:rPr>
          <w:sz w:val="28"/>
        </w:rPr>
        <w:t>сельского поселения  Неклиновского района на 2024 год в сумме 19 760,6тыс. рублей и на 2025 год в сумме 20535,8тыс. 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2) общий объем расходов бюджета Николаевского сельского поселения Неклиновского района на 2024 год в сумме 19 760,6тыс. рублей,</w:t>
      </w:r>
      <w:r w:rsidR="00672A8A">
        <w:rPr>
          <w:sz w:val="28"/>
        </w:rPr>
        <w:t xml:space="preserve"> </w:t>
      </w:r>
      <w:r>
        <w:rPr>
          <w:sz w:val="28"/>
        </w:rPr>
        <w:t>в том числе условно утвержденные расходы в сумме</w:t>
      </w:r>
      <w:r w:rsidR="00672A8A">
        <w:rPr>
          <w:sz w:val="28"/>
        </w:rPr>
        <w:t xml:space="preserve"> </w:t>
      </w:r>
      <w:r>
        <w:rPr>
          <w:sz w:val="28"/>
        </w:rPr>
        <w:t>486,3</w:t>
      </w:r>
      <w:r w:rsidR="008D552C">
        <w:rPr>
          <w:sz w:val="28"/>
        </w:rPr>
        <w:t xml:space="preserve"> </w:t>
      </w:r>
      <w:r>
        <w:rPr>
          <w:sz w:val="28"/>
        </w:rPr>
        <w:t>тыс.рублей и на 2025 год в сумме 20 535,8тыс. рублей, в том числе условно утвержденные расходы в сумме1 010,9 тыс.рублей.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3) Резервный фонд администрации Николаевского сельского  поселения на 2024 год в сумме 0,0 тыс.рублей и на 2025 год в сумме 0,0 тыс.рублей.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4) Верхний предел муниципального внутреннего долга Николаевского сельского поселения на 1 января 2025года в сумме 0,0 тыс. рублей, в т.ч. верхний предел долга по муниципальным гарантиям Николаевского сельского поселения  0,0 тыс.рублей; верхний предел муниципального внутреннего долга Николаевского сельского поселения на 1 января 2026 года в сумме 0,0 тыс. рублей, в т.ч. верхний предел долга по муниципальным гарантиям Николаевского сельского поселения  0,0 тыс.рублей.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поселения на 2024 год в сумме 0.0тыс. рублей и на 2025год в сумме 0.0тыс. 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6) прогнозируемый дефицит бюджета Николаевского сельского поселения Неклиновского района на 2024 год в сумме 0,0тыс. рублей и на 2025 год в сумме 0,0тыс. рублей.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3. Учесть в  бюджете</w:t>
      </w:r>
      <w:r w:rsidR="008D552C">
        <w:rPr>
          <w:sz w:val="28"/>
        </w:rPr>
        <w:t xml:space="preserve"> </w:t>
      </w:r>
      <w:r>
        <w:rPr>
          <w:sz w:val="28"/>
        </w:rPr>
        <w:t>Николаевского сельского поселения Неклиновского района</w:t>
      </w:r>
      <w:r w:rsidR="00863533">
        <w:rPr>
          <w:sz w:val="28"/>
        </w:rPr>
        <w:t xml:space="preserve"> </w:t>
      </w:r>
      <w:r>
        <w:rPr>
          <w:sz w:val="28"/>
        </w:rPr>
        <w:t>объем поступлений доходов на 2023год и на плановый период 2024и 2025 годов согласно приложению 1 к настоящему решению.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 бюджета Николаевского сельского поселения Неклиновского района на 2023год и на плановый период 2024  и 2025годов согласно приложению 2 к настоящему решению.</w:t>
      </w:r>
    </w:p>
    <w:p w:rsidR="00D46325" w:rsidRDefault="00D46325">
      <w:pPr>
        <w:ind w:firstLine="540"/>
        <w:jc w:val="both"/>
        <w:rPr>
          <w:sz w:val="28"/>
        </w:rPr>
      </w:pPr>
    </w:p>
    <w:p w:rsidR="00D46325" w:rsidRPr="00A8782F" w:rsidRDefault="009A2081">
      <w:pPr>
        <w:numPr>
          <w:ilvl w:val="0"/>
          <w:numId w:val="2"/>
        </w:numPr>
        <w:jc w:val="both"/>
        <w:outlineLvl w:val="1"/>
        <w:rPr>
          <w:b/>
          <w:sz w:val="28"/>
        </w:rPr>
      </w:pPr>
      <w:r>
        <w:rPr>
          <w:sz w:val="28"/>
        </w:rPr>
        <w:lastRenderedPageBreak/>
        <w:t>1) Приложения 3, 4, 5Статьи 3 «Бюджетные ассигнования бюджета Николаевского сельского поселения  на 2023 год и на плановый период 2024 и 2025 годов» изложить в новой редакции, согласно приложения.</w:t>
      </w:r>
    </w:p>
    <w:p w:rsidR="00A8782F" w:rsidRPr="008D471B" w:rsidRDefault="00A8782F" w:rsidP="00A878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3C09AD">
        <w:rPr>
          <w:rFonts w:cs="Arial"/>
          <w:sz w:val="28"/>
          <w:szCs w:val="40"/>
        </w:rPr>
        <w:t xml:space="preserve">В статье 6 «О направлении средств, предусмотренных </w:t>
      </w:r>
      <w:r w:rsidRPr="003C09AD">
        <w:rPr>
          <w:sz w:val="28"/>
          <w:szCs w:val="28"/>
        </w:rPr>
        <w:t>Николаевскому</w:t>
      </w:r>
      <w:r w:rsidRPr="003C09AD">
        <w:rPr>
          <w:rFonts w:cs="Arial"/>
          <w:sz w:val="28"/>
          <w:szCs w:val="40"/>
        </w:rPr>
        <w:t xml:space="preserve"> сельскому поселению на</w:t>
      </w:r>
      <w:r>
        <w:rPr>
          <w:rFonts w:cs="Arial"/>
          <w:sz w:val="28"/>
          <w:szCs w:val="40"/>
        </w:rPr>
        <w:t xml:space="preserve"> финансирование расходов  в 2023 году и плановом периоде 2024 и 2025</w:t>
      </w:r>
      <w:r w:rsidRPr="003C09AD">
        <w:rPr>
          <w:rFonts w:cs="Arial"/>
          <w:sz w:val="28"/>
          <w:szCs w:val="40"/>
        </w:rPr>
        <w:t xml:space="preserve"> годах</w:t>
      </w:r>
      <w:r>
        <w:rPr>
          <w:rFonts w:cs="Arial"/>
          <w:sz w:val="28"/>
          <w:szCs w:val="40"/>
        </w:rPr>
        <w:t>» пункте 1 приложение 7 к настоящему решению изложить в новой редакции.</w:t>
      </w:r>
    </w:p>
    <w:p w:rsidR="00D46325" w:rsidRDefault="00D46325">
      <w:pPr>
        <w:jc w:val="both"/>
        <w:rPr>
          <w:sz w:val="28"/>
        </w:rPr>
      </w:pPr>
    </w:p>
    <w:p w:rsidR="00D46325" w:rsidRDefault="009A2081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2. Вступление в силу настоящего решения</w:t>
      </w:r>
    </w:p>
    <w:p w:rsidR="00863533" w:rsidRDefault="00863533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</w:p>
    <w:p w:rsidR="00D46325" w:rsidRDefault="009A208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</w:t>
      </w:r>
      <w:r w:rsidR="008635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 вступает в силу со дня официального опубликования (обнародования).</w:t>
      </w:r>
    </w:p>
    <w:p w:rsidR="00863533" w:rsidRDefault="00863533">
      <w:pPr>
        <w:pStyle w:val="ConsPlusNormal"/>
        <w:ind w:firstLine="0"/>
        <w:rPr>
          <w:rFonts w:ascii="Times New Roman" w:hAnsi="Times New Roman"/>
          <w:b/>
          <w:sz w:val="28"/>
        </w:rPr>
      </w:pPr>
    </w:p>
    <w:p w:rsidR="00D46325" w:rsidRDefault="009A2081">
      <w:pPr>
        <w:pStyle w:val="ConsPlusNormal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Собрания депутатов -</w:t>
      </w:r>
    </w:p>
    <w:p w:rsidR="00D46325" w:rsidRDefault="009A2081">
      <w:pPr>
        <w:pStyle w:val="ConsPlusNormal"/>
        <w:ind w:firstLine="0"/>
      </w:pPr>
      <w:r>
        <w:rPr>
          <w:rFonts w:ascii="Times New Roman" w:hAnsi="Times New Roman"/>
          <w:b/>
          <w:sz w:val="28"/>
        </w:rPr>
        <w:t>Глава Николаевского</w:t>
      </w:r>
      <w:r w:rsidR="008D55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сельского поселения         </w:t>
      </w:r>
      <w:r w:rsidR="008D552C">
        <w:rPr>
          <w:rFonts w:ascii="Times New Roman" w:hAnsi="Times New Roman"/>
          <w:b/>
          <w:sz w:val="28"/>
        </w:rPr>
        <w:t xml:space="preserve">               </w:t>
      </w:r>
      <w:r>
        <w:rPr>
          <w:rFonts w:ascii="Times New Roman" w:hAnsi="Times New Roman"/>
          <w:b/>
          <w:sz w:val="28"/>
        </w:rPr>
        <w:t>И.Э. Стукань</w:t>
      </w:r>
    </w:p>
    <w:p w:rsidR="00D46325" w:rsidRDefault="00D46325">
      <w:pPr>
        <w:pStyle w:val="ConsPlusNormal"/>
        <w:ind w:firstLine="0"/>
        <w:rPr>
          <w:rFonts w:ascii="Times New Roman" w:hAnsi="Times New Roman"/>
          <w:sz w:val="22"/>
        </w:rPr>
      </w:pPr>
    </w:p>
    <w:p w:rsidR="00D46325" w:rsidRDefault="009A2081">
      <w:pPr>
        <w:pStyle w:val="ConsPlusNormal"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с.Николаевка</w:t>
      </w:r>
    </w:p>
    <w:p w:rsidR="00D46325" w:rsidRDefault="00672A8A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46138E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»</w:t>
      </w:r>
      <w:r w:rsidR="0046138E">
        <w:rPr>
          <w:rFonts w:ascii="Times New Roman" w:hAnsi="Times New Roman"/>
          <w:sz w:val="24"/>
        </w:rPr>
        <w:t xml:space="preserve"> ноября</w:t>
      </w:r>
      <w:r w:rsidR="009A2081">
        <w:rPr>
          <w:rFonts w:ascii="Times New Roman" w:hAnsi="Times New Roman"/>
          <w:sz w:val="24"/>
        </w:rPr>
        <w:t xml:space="preserve">  2023</w:t>
      </w:r>
      <w:r w:rsidR="00C00B70">
        <w:rPr>
          <w:rFonts w:ascii="Times New Roman" w:hAnsi="Times New Roman"/>
          <w:sz w:val="24"/>
        </w:rPr>
        <w:t xml:space="preserve"> </w:t>
      </w:r>
      <w:r w:rsidR="009A2081">
        <w:rPr>
          <w:rFonts w:ascii="Times New Roman" w:hAnsi="Times New Roman"/>
          <w:sz w:val="24"/>
        </w:rPr>
        <w:t>года</w:t>
      </w:r>
    </w:p>
    <w:p w:rsidR="00D46325" w:rsidRDefault="009A2081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№  </w:t>
      </w:r>
      <w:r w:rsidR="00C26996">
        <w:rPr>
          <w:rFonts w:ascii="Times New Roman" w:hAnsi="Times New Roman"/>
          <w:sz w:val="24"/>
        </w:rPr>
        <w:t>71</w:t>
      </w:r>
    </w:p>
    <w:sectPr w:rsidR="00D46325" w:rsidSect="00D46325">
      <w:footerReference w:type="default" r:id="rId8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30" w:rsidRDefault="007E3030" w:rsidP="00D46325">
      <w:r>
        <w:separator/>
      </w:r>
    </w:p>
  </w:endnote>
  <w:endnote w:type="continuationSeparator" w:id="1">
    <w:p w:rsidR="007E3030" w:rsidRDefault="007E3030" w:rsidP="00D4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25" w:rsidRDefault="00D62970">
    <w:pPr>
      <w:framePr w:wrap="around" w:vAnchor="text" w:hAnchor="margin" w:xAlign="center" w:y="1"/>
    </w:pPr>
    <w:r>
      <w:rPr>
        <w:rStyle w:val="18"/>
      </w:rPr>
      <w:fldChar w:fldCharType="begin"/>
    </w:r>
    <w:r w:rsidR="009A2081">
      <w:rPr>
        <w:rStyle w:val="18"/>
      </w:rPr>
      <w:instrText xml:space="preserve">PAGE </w:instrText>
    </w:r>
    <w:r>
      <w:rPr>
        <w:rStyle w:val="18"/>
      </w:rPr>
      <w:fldChar w:fldCharType="separate"/>
    </w:r>
    <w:r w:rsidR="00A8782F">
      <w:rPr>
        <w:rStyle w:val="18"/>
        <w:noProof/>
      </w:rPr>
      <w:t>3</w:t>
    </w:r>
    <w:r>
      <w:rPr>
        <w:rStyle w:val="18"/>
      </w:rPr>
      <w:fldChar w:fldCharType="end"/>
    </w:r>
  </w:p>
  <w:p w:rsidR="00D46325" w:rsidRDefault="00D463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30" w:rsidRDefault="007E3030" w:rsidP="00D46325">
      <w:r>
        <w:separator/>
      </w:r>
    </w:p>
  </w:footnote>
  <w:footnote w:type="continuationSeparator" w:id="1">
    <w:p w:rsidR="007E3030" w:rsidRDefault="007E3030" w:rsidP="00D46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132"/>
    <w:multiLevelType w:val="multilevel"/>
    <w:tmpl w:val="B20AACD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A1D"/>
    <w:multiLevelType w:val="multilevel"/>
    <w:tmpl w:val="6DDE4CC0"/>
    <w:lvl w:ilvl="0">
      <w:start w:val="5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7857"/>
    <w:multiLevelType w:val="hybridMultilevel"/>
    <w:tmpl w:val="7BE6C7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325"/>
    <w:rsid w:val="000D26E0"/>
    <w:rsid w:val="0046138E"/>
    <w:rsid w:val="004657D7"/>
    <w:rsid w:val="0048690D"/>
    <w:rsid w:val="004A54BB"/>
    <w:rsid w:val="005E4BCA"/>
    <w:rsid w:val="0060749F"/>
    <w:rsid w:val="00637596"/>
    <w:rsid w:val="00672A8A"/>
    <w:rsid w:val="007E3030"/>
    <w:rsid w:val="00863533"/>
    <w:rsid w:val="00865154"/>
    <w:rsid w:val="008D552C"/>
    <w:rsid w:val="00981683"/>
    <w:rsid w:val="009A2081"/>
    <w:rsid w:val="00A8782F"/>
    <w:rsid w:val="00C00B70"/>
    <w:rsid w:val="00C26996"/>
    <w:rsid w:val="00C56310"/>
    <w:rsid w:val="00D46325"/>
    <w:rsid w:val="00D6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632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4632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rsid w:val="00D4632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4632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4632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4632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6325"/>
    <w:rPr>
      <w:sz w:val="24"/>
    </w:rPr>
  </w:style>
  <w:style w:type="paragraph" w:customStyle="1" w:styleId="pre">
    <w:name w:val="pre"/>
    <w:link w:val="pre0"/>
    <w:rsid w:val="00D46325"/>
  </w:style>
  <w:style w:type="character" w:customStyle="1" w:styleId="pre0">
    <w:name w:val="pre"/>
    <w:link w:val="pre"/>
    <w:rsid w:val="00D46325"/>
  </w:style>
  <w:style w:type="paragraph" w:styleId="21">
    <w:name w:val="toc 2"/>
    <w:next w:val="a"/>
    <w:link w:val="22"/>
    <w:uiPriority w:val="39"/>
    <w:rsid w:val="00D4632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46325"/>
    <w:rPr>
      <w:rFonts w:ascii="XO Thames" w:hAnsi="XO Thames"/>
      <w:sz w:val="28"/>
    </w:rPr>
  </w:style>
  <w:style w:type="paragraph" w:styleId="a3">
    <w:name w:val="Balloon Text"/>
    <w:basedOn w:val="a"/>
    <w:link w:val="a4"/>
    <w:rsid w:val="00D4632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4632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D4632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4632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4632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4632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4632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4632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4632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46325"/>
    <w:rPr>
      <w:rFonts w:ascii="Arial" w:hAnsi="Arial"/>
    </w:rPr>
  </w:style>
  <w:style w:type="paragraph" w:customStyle="1" w:styleId="12">
    <w:name w:val="Гиперссылка1"/>
    <w:link w:val="13"/>
    <w:rsid w:val="00D46325"/>
    <w:rPr>
      <w:color w:val="0000FF"/>
      <w:u w:val="single"/>
    </w:rPr>
  </w:style>
  <w:style w:type="character" w:customStyle="1" w:styleId="13">
    <w:name w:val="Гиперссылка1"/>
    <w:link w:val="12"/>
    <w:rsid w:val="00D46325"/>
    <w:rPr>
      <w:color w:val="0000FF"/>
      <w:u w:val="single"/>
    </w:rPr>
  </w:style>
  <w:style w:type="character" w:customStyle="1" w:styleId="30">
    <w:name w:val="Заголовок 3 Знак"/>
    <w:link w:val="3"/>
    <w:rsid w:val="00D46325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D46325"/>
    <w:rPr>
      <w:sz w:val="24"/>
    </w:rPr>
  </w:style>
  <w:style w:type="character" w:customStyle="1" w:styleId="15">
    <w:name w:val="Обычный1"/>
    <w:link w:val="14"/>
    <w:rsid w:val="00D46325"/>
    <w:rPr>
      <w:sz w:val="24"/>
    </w:rPr>
  </w:style>
  <w:style w:type="paragraph" w:customStyle="1" w:styleId="16">
    <w:name w:val="Номер страницы1"/>
    <w:basedOn w:val="17"/>
    <w:link w:val="18"/>
    <w:rsid w:val="00D46325"/>
  </w:style>
  <w:style w:type="character" w:customStyle="1" w:styleId="18">
    <w:name w:val="Номер страницы1"/>
    <w:basedOn w:val="19"/>
    <w:link w:val="16"/>
    <w:rsid w:val="00D46325"/>
  </w:style>
  <w:style w:type="paragraph" w:customStyle="1" w:styleId="17">
    <w:name w:val="Основной шрифт абзаца1"/>
    <w:link w:val="19"/>
    <w:rsid w:val="00D46325"/>
  </w:style>
  <w:style w:type="character" w:customStyle="1" w:styleId="19">
    <w:name w:val="Основной шрифт абзаца1"/>
    <w:link w:val="17"/>
    <w:rsid w:val="00D46325"/>
  </w:style>
  <w:style w:type="paragraph" w:customStyle="1" w:styleId="23">
    <w:name w:val="Основной шрифт абзаца2"/>
    <w:link w:val="31"/>
    <w:rsid w:val="00D46325"/>
  </w:style>
  <w:style w:type="paragraph" w:styleId="31">
    <w:name w:val="toc 3"/>
    <w:next w:val="a"/>
    <w:link w:val="32"/>
    <w:uiPriority w:val="39"/>
    <w:rsid w:val="00D4632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46325"/>
    <w:rPr>
      <w:rFonts w:ascii="XO Thames" w:hAnsi="XO Thames"/>
      <w:sz w:val="28"/>
    </w:rPr>
  </w:style>
  <w:style w:type="paragraph" w:styleId="a5">
    <w:name w:val="Block Text"/>
    <w:basedOn w:val="a"/>
    <w:link w:val="a6"/>
    <w:rsid w:val="00D46325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D46325"/>
    <w:rPr>
      <w:sz w:val="28"/>
    </w:rPr>
  </w:style>
  <w:style w:type="character" w:customStyle="1" w:styleId="50">
    <w:name w:val="Заголовок 5 Знак"/>
    <w:link w:val="5"/>
    <w:rsid w:val="00D4632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46325"/>
    <w:rPr>
      <w:rFonts w:ascii="Arial" w:hAnsi="Arial"/>
      <w:b/>
      <w:sz w:val="28"/>
    </w:rPr>
  </w:style>
  <w:style w:type="paragraph" w:styleId="a7">
    <w:name w:val="footer"/>
    <w:basedOn w:val="a"/>
    <w:link w:val="a8"/>
    <w:rsid w:val="00D46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D46325"/>
  </w:style>
  <w:style w:type="paragraph" w:customStyle="1" w:styleId="24">
    <w:name w:val="Гиперссылка2"/>
    <w:link w:val="a9"/>
    <w:rsid w:val="00D46325"/>
    <w:rPr>
      <w:color w:val="0000FF"/>
      <w:u w:val="single"/>
    </w:rPr>
  </w:style>
  <w:style w:type="character" w:styleId="a9">
    <w:name w:val="Hyperlink"/>
    <w:link w:val="24"/>
    <w:rsid w:val="00D46325"/>
    <w:rPr>
      <w:color w:val="0000FF"/>
      <w:u w:val="single"/>
    </w:rPr>
  </w:style>
  <w:style w:type="paragraph" w:customStyle="1" w:styleId="Footnote">
    <w:name w:val="Footnote"/>
    <w:link w:val="Footnote0"/>
    <w:rsid w:val="00D4632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46325"/>
    <w:rPr>
      <w:rFonts w:ascii="XO Thames" w:hAnsi="XO Thames"/>
      <w:sz w:val="22"/>
    </w:rPr>
  </w:style>
  <w:style w:type="paragraph" w:customStyle="1" w:styleId="ConsPlusTitle">
    <w:name w:val="ConsPlusTitle"/>
    <w:link w:val="ConsPlusTitle0"/>
    <w:rsid w:val="00D4632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46325"/>
    <w:rPr>
      <w:rFonts w:ascii="Arial" w:hAnsi="Arial"/>
      <w:b/>
    </w:rPr>
  </w:style>
  <w:style w:type="paragraph" w:styleId="1a">
    <w:name w:val="toc 1"/>
    <w:next w:val="a"/>
    <w:link w:val="1b"/>
    <w:uiPriority w:val="39"/>
    <w:rsid w:val="00D46325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D4632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4632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46325"/>
    <w:rPr>
      <w:rFonts w:ascii="XO Thames" w:hAnsi="XO Thames"/>
    </w:rPr>
  </w:style>
  <w:style w:type="paragraph" w:styleId="25">
    <w:name w:val="Body Text 2"/>
    <w:basedOn w:val="a"/>
    <w:link w:val="26"/>
    <w:rsid w:val="00D46325"/>
    <w:rPr>
      <w:sz w:val="28"/>
    </w:rPr>
  </w:style>
  <w:style w:type="character" w:customStyle="1" w:styleId="26">
    <w:name w:val="Основной текст 2 Знак"/>
    <w:basedOn w:val="1"/>
    <w:link w:val="25"/>
    <w:rsid w:val="00D46325"/>
    <w:rPr>
      <w:sz w:val="28"/>
    </w:rPr>
  </w:style>
  <w:style w:type="paragraph" w:styleId="9">
    <w:name w:val="toc 9"/>
    <w:next w:val="a"/>
    <w:link w:val="90"/>
    <w:uiPriority w:val="39"/>
    <w:rsid w:val="00D4632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46325"/>
    <w:rPr>
      <w:rFonts w:ascii="XO Thames" w:hAnsi="XO Thames"/>
      <w:sz w:val="28"/>
    </w:rPr>
  </w:style>
  <w:style w:type="paragraph" w:styleId="27">
    <w:name w:val="Body Text Indent 2"/>
    <w:basedOn w:val="a"/>
    <w:link w:val="28"/>
    <w:rsid w:val="00D4632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sid w:val="00D46325"/>
  </w:style>
  <w:style w:type="paragraph" w:styleId="8">
    <w:name w:val="toc 8"/>
    <w:next w:val="a"/>
    <w:link w:val="80"/>
    <w:uiPriority w:val="39"/>
    <w:rsid w:val="00D4632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4632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4632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46325"/>
    <w:rPr>
      <w:rFonts w:ascii="XO Thames" w:hAnsi="XO Thames"/>
      <w:sz w:val="28"/>
    </w:rPr>
  </w:style>
  <w:style w:type="paragraph" w:styleId="aa">
    <w:name w:val="Body Text"/>
    <w:basedOn w:val="a"/>
    <w:link w:val="ab"/>
    <w:rsid w:val="00D46325"/>
    <w:pPr>
      <w:spacing w:after="120"/>
    </w:pPr>
  </w:style>
  <w:style w:type="character" w:customStyle="1" w:styleId="ab">
    <w:name w:val="Основной текст Знак"/>
    <w:basedOn w:val="1"/>
    <w:link w:val="aa"/>
    <w:rsid w:val="00D46325"/>
  </w:style>
  <w:style w:type="paragraph" w:styleId="ac">
    <w:name w:val="Subtitle"/>
    <w:next w:val="a"/>
    <w:link w:val="ad"/>
    <w:uiPriority w:val="11"/>
    <w:qFormat/>
    <w:rsid w:val="00D46325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D46325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rsid w:val="00D46325"/>
    <w:pPr>
      <w:ind w:left="4111"/>
      <w:jc w:val="center"/>
    </w:pPr>
  </w:style>
  <w:style w:type="character" w:customStyle="1" w:styleId="af">
    <w:name w:val="Название Знак"/>
    <w:basedOn w:val="1"/>
    <w:link w:val="ae"/>
    <w:rsid w:val="00D46325"/>
  </w:style>
  <w:style w:type="character" w:customStyle="1" w:styleId="40">
    <w:name w:val="Заголовок 4 Знак"/>
    <w:link w:val="4"/>
    <w:rsid w:val="00D46325"/>
    <w:rPr>
      <w:rFonts w:ascii="XO Thames" w:hAnsi="XO Thames"/>
      <w:b/>
      <w:sz w:val="24"/>
    </w:rPr>
  </w:style>
  <w:style w:type="paragraph" w:customStyle="1" w:styleId="ConsNormal">
    <w:name w:val="ConsNormal"/>
    <w:link w:val="ConsNormal0"/>
    <w:rsid w:val="00D46325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D46325"/>
    <w:rPr>
      <w:rFonts w:ascii="Arial" w:hAnsi="Arial"/>
      <w:sz w:val="40"/>
    </w:rPr>
  </w:style>
  <w:style w:type="character" w:customStyle="1" w:styleId="20">
    <w:name w:val="Заголовок 2 Знак"/>
    <w:link w:val="2"/>
    <w:rsid w:val="00D46325"/>
    <w:rPr>
      <w:rFonts w:ascii="XO Thames" w:hAnsi="XO Thames"/>
      <w:b/>
      <w:sz w:val="28"/>
    </w:rPr>
  </w:style>
  <w:style w:type="table" w:styleId="af0">
    <w:name w:val="Table Grid"/>
    <w:basedOn w:val="a1"/>
    <w:rsid w:val="00D46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2023-10-30T04:48:00Z</cp:lastPrinted>
  <dcterms:created xsi:type="dcterms:W3CDTF">2023-10-06T06:35:00Z</dcterms:created>
  <dcterms:modified xsi:type="dcterms:W3CDTF">2023-11-08T11:38:00Z</dcterms:modified>
</cp:coreProperties>
</file>